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280"/>
      </w:pPr>
      <w:r>
        <w:rPr>
          <w:b/>
          <w:bCs/>
          <w:color w:val="EC3013"/>
          <w:sz w:val="36"/>
          <w:szCs w:val="36"/>
        </w:rPr>
        <w:t xml:space="preserve">Student workbook</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tblGrid>
      <w:tr>
        <w:tc>
          <w:tcPr>
            <w:tcW w:type="pct" w:w="20%"/>
            <w:shd w:fill="EDE9E5" w:color="auto" w:val="clear"/>
            <w:tcMar>
              <w:top w:type="dxa" w:w="72"/>
              <w:left w:type="dxa" w:w="115"/>
              <w:bottom w:type="dxa" w:w="72"/>
              <w:right w:type="dxa" w:w="115"/>
            </w:tcMar>
            <w:vAlign w:val="top"/>
          </w:tcPr>
          <w:p>
            <w:pPr>
              <w:spacing w:after="140"/>
            </w:pPr>
            <w:r>
              <w:rPr>
                <w:b/>
                <w:bCs/>
                <w:color w:val="201E1D"/>
                <w:sz w:val="22"/>
                <w:szCs w:val="22"/>
              </w:rPr>
              <w:t xml:space="preserve">Name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c>
          <w:tcPr>
            <w:tcW w:type="pct" w:w="14%"/>
            <w:shd w:fill="EDE9E5" w:color="auto" w:val="clear"/>
            <w:tcMar>
              <w:top w:type="dxa" w:w="72"/>
              <w:left w:type="dxa" w:w="115"/>
              <w:bottom w:type="dxa" w:w="72"/>
              <w:right w:type="dxa" w:w="115"/>
            </w:tcMar>
            <w:vAlign w:val="top"/>
          </w:tcPr>
          <w:p>
            <w:pPr>
              <w:spacing w:after="140"/>
            </w:pPr>
            <w:r>
              <w:rPr>
                <w:b/>
                <w:bCs/>
                <w:color w:val="201E1D"/>
                <w:sz w:val="22"/>
                <w:szCs w:val="22"/>
              </w:rPr>
              <w:t xml:space="preserve">Class</w:t>
            </w:r>
          </w:p>
        </w:tc>
        <w:tc>
          <w:tcPr>
            <w:tcW w:type="pct" w:w="20%"/>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20%"/>
            <w:shd w:fill="EDE9E5" w:color="auto" w:val="clear"/>
            <w:tcMar>
              <w:top w:type="dxa" w:w="72"/>
              <w:left w:type="dxa" w:w="115"/>
              <w:bottom w:type="dxa" w:w="72"/>
              <w:right w:type="dxa" w:w="115"/>
            </w:tcMar>
            <w:vAlign w:val="top"/>
          </w:tcPr>
          <w:p>
            <w:pPr>
              <w:spacing w:after="140"/>
            </w:pPr>
            <w:r>
              <w:rPr>
                <w:b/>
                <w:bCs/>
                <w:color w:val="201E1D"/>
                <w:sz w:val="22"/>
                <w:szCs w:val="22"/>
              </w:rPr>
              <w:t xml:space="preserve">Trainer</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c>
          <w:tcPr>
            <w:tcW w:type="pct" w:w="14%"/>
            <w:shd w:fill="EDE9E5" w:color="auto" w:val="clear"/>
            <w:tcMar>
              <w:top w:type="dxa" w:w="72"/>
              <w:left w:type="dxa" w:w="115"/>
              <w:bottom w:type="dxa" w:w="72"/>
              <w:right w:type="dxa" w:w="115"/>
            </w:tcMar>
            <w:vAlign w:val="top"/>
          </w:tcPr>
          <w:p>
            <w:pPr>
              <w:spacing w:after="140"/>
            </w:pPr>
            <w:r>
              <w:rPr>
                <w:b/>
                <w:bCs/>
                <w:color w:val="201E1D"/>
                <w:sz w:val="22"/>
                <w:szCs w:val="22"/>
              </w:rPr>
              <w:t xml:space="preserve">Started</w:t>
            </w:r>
          </w:p>
        </w:tc>
        <w:tc>
          <w:tcPr>
            <w:tcW w:type="pct" w:w="20%"/>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pStyle w:val="Heading2"/>
        <w:pBdr>
          <w:bottom w:val="single" w:color="EC3013" w:sz="12" w:space="2"/>
        </w:pBdr>
        <w:spacing w:after="220" w:before="280"/>
      </w:pPr>
      <w:r>
        <w:rPr>
          <w:b/>
          <w:bCs/>
          <w:color w:val="201E1D"/>
          <w:sz w:val="28"/>
          <w:szCs w:val="28"/>
        </w:rPr>
        <w:t xml:space="preserve">How to use this book</w:t>
      </w:r>
    </w:p>
    <w:p>
      <w:pPr>
        <w:spacing w:after="140"/>
      </w:pPr>
      <w:r>
        <w:rPr>
          <w:b w:val="false"/>
          <w:bCs w:val="false"/>
          <w:color w:val="201E1D"/>
          <w:sz w:val="22"/>
          <w:szCs w:val="22"/>
        </w:rPr>
        <w:t xml:space="preserve">Work through it in order — each part builds on the one before. Write in it: the notes boxes and the activity spaces are yours, and what you write there is how you will remember the job when you are standing in front of it. Anything you do not understand, ask. The glossary at the back explains the terms and the short forms.</w:t>
      </w:r>
    </w:p>
    <w:p>
      <w:pPr>
        <w:pStyle w:val="Heading2"/>
        <w:pBdr>
          <w:bottom w:val="single" w:color="EC3013" w:sz="12" w:space="2"/>
        </w:pBdr>
        <w:spacing w:after="220" w:before="280"/>
      </w:pPr>
      <w:r>
        <w:rPr>
          <w:b/>
          <w:bCs/>
          <w:color w:val="201E1D"/>
          <w:sz w:val="28"/>
          <w:szCs w:val="28"/>
        </w:rPr>
        <w:t xml:space="preserve">Contents</w:t>
      </w:r>
    </w:p>
    <w:p>
      <w:pPr>
        <w:spacing w:after="140"/>
      </w:pPr>
      <w:r>
        <w:rPr>
          <w:b w:val="false"/>
          <w:bCs w:val="false"/>
          <w:color w:val="201E1D"/>
          <w:sz w:val="22"/>
          <w:szCs w:val="22"/>
        </w:rPr>
        <w:t xml:space="preserve">1.  Plan and prepare</w:t>
      </w:r>
    </w:p>
    <w:p>
      <w:pPr>
        <w:spacing w:after="140"/>
      </w:pPr>
      <w:r>
        <w:rPr>
          <w:b w:val="false"/>
          <w:bCs w:val="false"/>
          <w:color w:val="201E1D"/>
          <w:sz w:val="22"/>
          <w:szCs w:val="22"/>
        </w:rPr>
        <w:t xml:space="preserve">2.  Set up and use levelling device</w:t>
      </w:r>
    </w:p>
    <w:p>
      <w:pPr>
        <w:spacing w:after="140"/>
      </w:pPr>
      <w:r>
        <w:rPr>
          <w:b w:val="false"/>
          <w:bCs w:val="false"/>
          <w:color w:val="201E1D"/>
          <w:sz w:val="22"/>
          <w:szCs w:val="22"/>
        </w:rPr>
        <w:t xml:space="preserve">3.  Clean up</w:t>
      </w:r>
    </w:p>
    <w:p>
      <w:pPr>
        <w:spacing w:after="140"/>
      </w:pPr>
      <w:r>
        <w:rPr>
          <w:b w:val="false"/>
          <w:bCs w:val="false"/>
          <w:color w:val="201E1D"/>
          <w:sz w:val="22"/>
          <w:szCs w:val="22"/>
        </w:rPr>
        <w:t xml:space="preserve">4.  Glossary</w:t>
      </w:r>
    </w:p>
    <w:p>
      <w:pPr>
        <w:pStyle w:val="Heading1"/>
        <w:pageBreakBefore/>
        <w:spacing w:after="120" w:before="280"/>
      </w:pPr>
      <w:r>
        <w:rPr>
          <w:b/>
          <w:bCs/>
          <w:color w:val="EC3013"/>
          <w:sz w:val="36"/>
          <w:szCs w:val="36"/>
        </w:rPr>
        <w:t xml:space="preserve">1. Plan and prepare</w:t>
      </w:r>
    </w:p>
    <w:p>
      <w:pPr>
        <w:spacing w:after="140"/>
      </w:pPr>
      <w:r>
        <w:rPr>
          <w:b w:val="false"/>
          <w:bCs w:val="false"/>
          <w:color w:val="6B6560"/>
          <w:sz w:val="18"/>
          <w:szCs w:val="18"/>
        </w:rPr>
        <w:t xml:space="preserve">Covers performance criteria 1.1, 1.2, 1.3, 1.4, 1.5</w:t>
      </w:r>
    </w:p>
    <w:p>
      <w:pPr>
        <w:spacing w:after="140"/>
      </w:pPr>
      <w:r>
        <w:rPr>
          <w:b/>
          <w:bCs/>
          <w:color w:val="201E1D"/>
          <w:sz w:val="22"/>
          <w:szCs w:val="22"/>
        </w:rPr>
        <w:t xml:space="preserve">What a finished job looks like</w:t>
      </w:r>
    </w:p>
    <w:p>
      <w:pPr>
        <w:spacing w:after="140"/>
      </w:pPr>
      <w:r>
        <w:rPr>
          <w:b w:val="false"/>
          <w:bCs w:val="false"/>
          <w:color w:val="201E1D"/>
          <w:sz w:val="22"/>
          <w:szCs w:val="22"/>
        </w:rPr>
        <w:t xml:space="preserve">Element 1 is done properly when the crew is standing at the datum with a confirmed level schedule in the field book, a signed SWMS that covers the hazards actually present, hazards reported in writing, every piece of levelling gear checked and serviceable with any fault tagged out, and roles and hand signals agreed and demonstrated — so nothing but the levelling itself is left to work out.</w:t>
      </w:r>
    </w:p>
    <w:p>
      <w:pPr>
        <w:spacing w:after="140"/>
      </w:pPr>
      <w:r>
        <w:rPr>
          <w:b w:val="false"/>
          <w:bCs w:val="false"/>
          <w:color w:val="201E1D"/>
          <w:sz w:val="22"/>
          <w:szCs w:val="22"/>
        </w:rPr>
        <w:t xml:space="preserve">Levelling work goes wrong long before anyone looks through an instrument. It goes wrong when the datum was never confirmed, when the staff man and the instrument man never agreed on what a raised arm means, or when a tripod with a loose leg clamp gets carried out to a windy slab. Element 1 is the half hour of work that makes the rest of the day accurate. You get the job requirements in your hands, you walk the ground you are about to work on, you confirm the safety controls that apply to standing in the open with a metal staff, and you check that every piece of gear you are about to trust is actually serviceable.</w:t>
      </w:r>
    </w:p>
    <w:p>
      <w:pPr>
        <w:spacing w:after="140"/>
      </w:pPr>
      <w:r>
        <w:rPr>
          <w:b w:val="false"/>
          <w:bCs w:val="false"/>
          <w:color w:val="201E1D"/>
          <w:sz w:val="22"/>
          <w:szCs w:val="22"/>
        </w:rPr>
        <w:t xml:space="preserve">Start with the paperwork. On a house slab that might be a set-out plan and a footing detail; on a commercial job it might be a survey mark schedule, an RL sheet and a levels drawing. You are looking for one thing above all others — where the datum is and what its reduced level (RL) is — and then the finished levels you have to transfer off it: floor level, top of footing, invert of a drain, top of a retaining wall. Read the legend and the notes, not just the numbers. If a level is shown as an offset from the datum rather than an RL, work out the figure before you leave the shed and write it down. Then confirm it with the person who owns the job — the supervisor, leading hand, site engineer or builder. Confirming means saying the numbers back and getting agreement, not nodding at a drawing. A misread datum repeats itself through every mark you make and it is not found until something does not fit.</w:t>
      </w:r>
    </w:p>
    <w:p>
      <w:pPr>
        <w:spacing w:after="140"/>
      </w:pPr>
      <w:r>
        <w:rPr>
          <w:b w:val="false"/>
          <w:bCs w:val="false"/>
          <w:color w:val="201E1D"/>
          <w:sz w:val="22"/>
          <w:szCs w:val="22"/>
        </w:rPr>
        <w:t xml:space="preserve">Then walk the site. You are looking at the ground you will set the tripod on, the sight lines between the instrument and every point you have to shoot, and what is above you. Overhead powerlines and an extended 5 m staff are the classic killer in this trade — an aluminium staff does not need to touch a line to arc. Look also for open excavations and trench edges, unbattered faces, plant movement and reversing routes, soft or filled ground that will let a tripod settle, traffic, and heat, glare and wind that will affect both you and the readings. Identify hazards within your own role, control what you are authorised to control, and report the rest through your workplace procedure — verbally to the supervisor and on the hazard report or in the pre-start book. Confirm the SWMS or JSA for the levelling task covers what you found, sign on to it, and check your equipment last: tripod legs and clamps, the compensator in an automatic level, bubble vials, battery and detector on a laser, staff sections and locking clips, hoses free of kinks and air. Anything unserviceable is either fixed on the spot or tagged out and reported — never "it'll do". Finish by agreeing with your offsider who is on the instrument, who is on the staff, who records, and the hand signals you will use when you are 60 m apart and cannot hear each other over a rock breaker.</w:t>
      </w:r>
    </w:p>
    <w:p>
      <w:pPr>
        <w:spacing w:after="140"/>
      </w:pPr>
      <w:r>
        <w:rPr>
          <w:b/>
          <w:bCs/>
          <w:color w:val="201E1D"/>
          <w:sz w:val="22"/>
          <w:szCs w:val="22"/>
        </w:rPr>
        <w:t xml:space="preserve">What you will need</w:t>
      </w:r>
    </w:p>
    <w:p>
      <w:pPr>
        <w:spacing w:after="140"/>
      </w:pPr>
      <w:r>
        <w:rPr>
          <w:b w:val="false"/>
          <w:bCs w:val="false"/>
          <w:color w:val="201E1D"/>
          <w:sz w:val="22"/>
          <w:szCs w:val="22"/>
        </w:rPr>
        <w:t xml:space="preserve">· Set-out plan, footing detail and RL or levels schedule for the job (current revision)</w:t>
      </w:r>
    </w:p>
    <w:p>
      <w:pPr>
        <w:spacing w:after="140"/>
      </w:pPr>
      <w:r>
        <w:rPr>
          <w:b w:val="false"/>
          <w:bCs w:val="false"/>
          <w:color w:val="201E1D"/>
          <w:sz w:val="22"/>
          <w:szCs w:val="22"/>
        </w:rPr>
        <w:t xml:space="preserve">· SWMS or JSA for basic levelling procedures, plus the site safety plan</w:t>
      </w:r>
    </w:p>
    <w:p>
      <w:pPr>
        <w:spacing w:after="140"/>
      </w:pPr>
      <w:r>
        <w:rPr>
          <w:b w:val="false"/>
          <w:bCs w:val="false"/>
          <w:color w:val="201E1D"/>
          <w:sz w:val="22"/>
          <w:szCs w:val="22"/>
        </w:rPr>
        <w:t xml:space="preserve">· Site hazard report form and pre-start/toolbox record</w:t>
      </w:r>
    </w:p>
    <w:p>
      <w:pPr>
        <w:spacing w:after="140"/>
      </w:pPr>
      <w:r>
        <w:rPr>
          <w:b w:val="false"/>
          <w:bCs w:val="false"/>
          <w:color w:val="201E1D"/>
          <w:sz w:val="22"/>
          <w:szCs w:val="22"/>
        </w:rPr>
        <w:t xml:space="preserve">· Field book or booking sheet and a pen (not a pencil for records)</w:t>
      </w:r>
    </w:p>
    <w:p>
      <w:pPr>
        <w:spacing w:after="140"/>
      </w:pPr>
      <w:r>
        <w:rPr>
          <w:b w:val="false"/>
          <w:bCs w:val="false"/>
          <w:color w:val="201E1D"/>
          <w:sz w:val="22"/>
          <w:szCs w:val="22"/>
        </w:rPr>
        <w:t xml:space="preserve">· Automatic (dumpy) level in its case, with tripod</w:t>
      </w:r>
    </w:p>
    <w:p>
      <w:pPr>
        <w:spacing w:after="140"/>
      </w:pPr>
      <w:r>
        <w:rPr>
          <w:b w:val="false"/>
          <w:bCs w:val="false"/>
          <w:color w:val="201E1D"/>
          <w:sz w:val="22"/>
          <w:szCs w:val="22"/>
        </w:rPr>
        <w:t xml:space="preserve">· Telescopic 5 m E-face levelling staff with staff bubble</w:t>
      </w:r>
    </w:p>
    <w:p>
      <w:pPr>
        <w:spacing w:after="140"/>
      </w:pPr>
      <w:r>
        <w:rPr>
          <w:b w:val="false"/>
          <w:bCs w:val="false"/>
          <w:color w:val="201E1D"/>
          <w:sz w:val="22"/>
          <w:szCs w:val="22"/>
        </w:rPr>
        <w:t xml:space="preserve">· 1200 mm aluminium spirit level and 3 m straight edge</w:t>
      </w:r>
    </w:p>
    <w:p>
      <w:pPr>
        <w:spacing w:after="140"/>
      </w:pPr>
      <w:r>
        <w:rPr>
          <w:b w:val="false"/>
          <w:bCs w:val="false"/>
          <w:color w:val="201E1D"/>
          <w:sz w:val="22"/>
          <w:szCs w:val="22"/>
        </w:rPr>
        <w:t xml:space="preserve">· Clear water level hose (minimum 15 m), filled and free of air</w:t>
      </w:r>
    </w:p>
    <w:p>
      <w:pPr>
        <w:spacing w:after="140"/>
      </w:pPr>
      <w:r>
        <w:rPr>
          <w:b w:val="false"/>
          <w:bCs w:val="false"/>
          <w:color w:val="201E1D"/>
          <w:sz w:val="22"/>
          <w:szCs w:val="22"/>
        </w:rPr>
        <w:t xml:space="preserve">· Rotating laser level with tripod, receiver/detector and staff clamp</w:t>
      </w:r>
    </w:p>
    <w:p>
      <w:pPr>
        <w:spacing w:after="140"/>
      </w:pPr>
      <w:r>
        <w:rPr>
          <w:b w:val="false"/>
          <w:bCs w:val="false"/>
          <w:color w:val="201E1D"/>
          <w:sz w:val="22"/>
          <w:szCs w:val="22"/>
        </w:rPr>
        <w:t xml:space="preserve">· Spare batteries for laser and detector</w:t>
      </w:r>
    </w:p>
    <w:p>
      <w:pPr>
        <w:spacing w:after="140"/>
      </w:pPr>
      <w:r>
        <w:rPr>
          <w:b w:val="false"/>
          <w:bCs w:val="false"/>
          <w:color w:val="201E1D"/>
          <w:sz w:val="22"/>
          <w:szCs w:val="22"/>
        </w:rPr>
        <w:t xml:space="preserve">· 8 m tape measure and 30 m fibreglass tape</w:t>
      </w:r>
    </w:p>
    <w:p>
      <w:pPr>
        <w:spacing w:after="140"/>
      </w:pPr>
      <w:r>
        <w:rPr>
          <w:b w:val="false"/>
          <w:bCs w:val="false"/>
          <w:color w:val="201E1D"/>
          <w:sz w:val="22"/>
          <w:szCs w:val="22"/>
        </w:rPr>
        <w:t xml:space="preserve">· Timber pegs, hardwood profiles, club hammer, string line and chalk line</w:t>
      </w:r>
    </w:p>
    <w:p>
      <w:pPr>
        <w:spacing w:after="140"/>
      </w:pPr>
      <w:r>
        <w:rPr>
          <w:b w:val="false"/>
          <w:bCs w:val="false"/>
          <w:color w:val="201E1D"/>
          <w:sz w:val="22"/>
          <w:szCs w:val="22"/>
        </w:rPr>
        <w:t xml:space="preserve">· Permanent marker, lumber crayon and spray marking paint</w:t>
      </w:r>
    </w:p>
    <w:p>
      <w:pPr>
        <w:spacing w:after="140"/>
      </w:pPr>
      <w:r>
        <w:rPr>
          <w:b w:val="false"/>
          <w:bCs w:val="false"/>
          <w:color w:val="201E1D"/>
          <w:sz w:val="22"/>
          <w:szCs w:val="22"/>
        </w:rPr>
        <w:t xml:space="preserve">· Equipment serviceability checklist and out-of-service tags</w:t>
      </w:r>
    </w:p>
    <w:p>
      <w:pPr>
        <w:spacing w:after="140"/>
      </w:pPr>
      <w:r>
        <w:rPr>
          <w:b w:val="false"/>
          <w:bCs w:val="false"/>
          <w:color w:val="201E1D"/>
          <w:sz w:val="22"/>
          <w:szCs w:val="22"/>
        </w:rPr>
        <w:t xml:space="preserve">· Lint-free cloth and lens brush for instrument optics</w:t>
      </w:r>
    </w:p>
    <w:p>
      <w:pPr>
        <w:spacing w:after="140"/>
      </w:pPr>
      <w:r>
        <w:rPr>
          <w:b w:val="false"/>
          <w:bCs w:val="false"/>
          <w:color w:val="201E1D"/>
          <w:sz w:val="22"/>
          <w:szCs w:val="22"/>
        </w:rPr>
        <w:t xml:space="preserve">· Two-way radios (as a backup to hand signals, not a replacement)</w:t>
      </w:r>
    </w:p>
    <w:p>
      <w:pPr>
        <w:spacing w:after="140"/>
      </w:pPr>
      <w:r>
        <w:rPr>
          <w:b w:val="false"/>
          <w:bCs w:val="false"/>
          <w:color w:val="201E1D"/>
          <w:sz w:val="22"/>
          <w:szCs w:val="22"/>
        </w:rPr>
        <w:t xml:space="preserve">· Hard hat, hi-vis vest or shirt, steel-capped safety boots, safety glasses, work gloves</w:t>
      </w:r>
    </w:p>
    <w:p>
      <w:pPr>
        <w:spacing w:after="140"/>
      </w:pPr>
      <w:r>
        <w:rPr>
          <w:b w:val="false"/>
          <w:bCs w:val="false"/>
          <w:color w:val="201E1D"/>
          <w:sz w:val="22"/>
          <w:szCs w:val="22"/>
        </w:rPr>
        <w:t xml:space="preserve">· Broad-brim hat attachment, sunscreen and drinking water for extended outdoor work</w:t>
      </w:r>
    </w:p>
    <w:p>
      <w:pPr>
        <w:spacing w:after="140"/>
      </w:pPr>
      <w:r>
        <w:rPr>
          <w:b/>
          <w:bCs/>
          <w:color w:val="201E1D"/>
          <w:sz w:val="22"/>
          <w:szCs w:val="22"/>
        </w:rPr>
        <w:t xml:space="preserve">Remember</w:t>
      </w:r>
    </w:p>
    <w:p>
      <w:pPr>
        <w:spacing w:after="140"/>
      </w:pPr>
      <w:r>
        <w:rPr>
          <w:b w:val="false"/>
          <w:bCs w:val="false"/>
          <w:color w:val="201E1D"/>
          <w:sz w:val="22"/>
          <w:szCs w:val="22"/>
        </w:rPr>
        <w:t xml:space="preserve">· Find the datum first: know exactly which peg, benchmark or plate you are working from and its RL.</w:t>
      </w:r>
    </w:p>
    <w:p>
      <w:pPr>
        <w:spacing w:after="140"/>
      </w:pPr>
      <w:r>
        <w:rPr>
          <w:b w:val="false"/>
          <w:bCs w:val="false"/>
          <w:color w:val="201E1D"/>
          <w:sz w:val="22"/>
          <w:szCs w:val="22"/>
        </w:rPr>
        <w:t xml:space="preserve">· Say the levels back to the supervisor or leading hand out loud — confirmation is a conversation, not a nod.</w:t>
      </w:r>
    </w:p>
    <w:p>
      <w:pPr>
        <w:spacing w:after="140"/>
      </w:pPr>
      <w:r>
        <w:rPr>
          <w:b w:val="false"/>
          <w:bCs w:val="false"/>
          <w:color w:val="201E1D"/>
          <w:sz w:val="22"/>
          <w:szCs w:val="22"/>
        </w:rPr>
        <w:t xml:space="preserve">· Convert offsets, falls and gradients into finished figures and write them in the level book before you start.</w:t>
      </w:r>
    </w:p>
    <w:p>
      <w:pPr>
        <w:spacing w:after="140"/>
      </w:pPr>
      <w:r>
        <w:rPr>
          <w:b w:val="false"/>
          <w:bCs w:val="false"/>
          <w:color w:val="201E1D"/>
          <w:sz w:val="22"/>
          <w:szCs w:val="22"/>
        </w:rPr>
        <w:t xml:space="preserve">· Walk the actual sight lines you will shoot, not just the site — a fence or a stack of bricks in the way costs you a whole set-up.</w:t>
      </w:r>
    </w:p>
    <w:p>
      <w:pPr>
        <w:spacing w:after="140"/>
      </w:pPr>
      <w:r>
        <w:rPr>
          <w:b w:val="false"/>
          <w:bCs w:val="false"/>
          <w:color w:val="201E1D"/>
          <w:sz w:val="22"/>
          <w:szCs w:val="22"/>
        </w:rPr>
        <w:t xml:space="preserve">· Look up before the staff goes up: no extended staff within the exclusion zone of overhead powerlines.</w:t>
      </w:r>
    </w:p>
    <w:p>
      <w:pPr>
        <w:spacing w:after="140"/>
      </w:pPr>
      <w:r>
        <w:rPr>
          <w:b w:val="false"/>
          <w:bCs w:val="false"/>
          <w:color w:val="201E1D"/>
          <w:sz w:val="22"/>
          <w:szCs w:val="22"/>
        </w:rPr>
        <w:t xml:space="preserve">· Control what is yours to control, report the rest the way your site requires, and record it.</w:t>
      </w:r>
    </w:p>
    <w:p>
      <w:pPr>
        <w:spacing w:after="140"/>
      </w:pPr>
      <w:r>
        <w:rPr>
          <w:b w:val="false"/>
          <w:bCs w:val="false"/>
          <w:color w:val="201E1D"/>
          <w:sz w:val="22"/>
          <w:szCs w:val="22"/>
        </w:rPr>
        <w:t xml:space="preserve">· Read and sign the SWMS or JSA for the levelling task, and check it actually covers the hazards you just found.</w:t>
      </w:r>
    </w:p>
    <w:p>
      <w:pPr>
        <w:spacing w:after="140"/>
      </w:pPr>
      <w:r>
        <w:rPr>
          <w:b w:val="false"/>
          <w:bCs w:val="false"/>
          <w:color w:val="201E1D"/>
          <w:sz w:val="22"/>
          <w:szCs w:val="22"/>
        </w:rPr>
        <w:t xml:space="preserve">· Check the tripod before the instrument — loose leg clamps and worn shoes cause more bad readings than a bad instrument.</w:t>
      </w:r>
    </w:p>
    <w:p>
      <w:pPr>
        <w:spacing w:after="140"/>
      </w:pPr>
      <w:r>
        <w:rPr>
          <w:b w:val="false"/>
          <w:bCs w:val="false"/>
          <w:color w:val="201E1D"/>
          <w:sz w:val="22"/>
          <w:szCs w:val="22"/>
        </w:rPr>
        <w:t xml:space="preserve">· Faults get rectified, or tagged out and reported, before work starts. Never work around a fault.</w:t>
      </w:r>
    </w:p>
    <w:p>
      <w:pPr>
        <w:spacing w:after="140"/>
      </w:pPr>
      <w:r>
        <w:rPr>
          <w:b w:val="false"/>
          <w:bCs w:val="false"/>
          <w:color w:val="201E1D"/>
          <w:sz w:val="22"/>
          <w:szCs w:val="22"/>
        </w:rPr>
        <w:t xml:space="preserve">· Agree roles and hand signals with your offsider while you can still hear each other.</w:t>
      </w:r>
    </w:p>
    <w:p>
      <w:pPr>
        <w:pStyle w:val="Heading2"/>
        <w:pBdr>
          <w:bottom w:val="single" w:color="EC3013" w:sz="12" w:space="2"/>
        </w:pBdr>
        <w:spacing w:after="220" w:before="280"/>
      </w:pPr>
      <w:r>
        <w:rPr>
          <w:b/>
          <w:bCs/>
          <w:color w:val="201E1D"/>
          <w:sz w:val="28"/>
          <w:szCs w:val="28"/>
        </w:rPr>
        <w:t xml:space="preserve">Get the job requirements clear</w:t>
      </w:r>
    </w:p>
    <w:p>
      <w:pPr>
        <w:spacing w:after="40"/>
      </w:pPr>
      <w:r>
        <w:rPr>
          <w:b/>
          <w:bCs/>
          <w:color w:val="201E1D"/>
          <w:sz w:val="22"/>
          <w:szCs w:val="22"/>
        </w:rPr>
        <w:t xml:space="preserve">1. Collect the drawings and documents for the levelling task from the supervisor or site office.</w:t>
      </w:r>
    </w:p>
    <w:p>
      <w:pPr>
        <w:spacing w:after="40"/>
      </w:pPr>
      <w:r>
        <w:rPr>
          <w:b w:val="false"/>
          <w:bCs w:val="false"/>
          <w:color w:val="201E1D"/>
          <w:sz w:val="22"/>
          <w:szCs w:val="22"/>
        </w:rPr>
        <w:t xml:space="preserve">   Ask for the set-out plan, the levels or RL sheet, the relevant details, and the SWMS or JSA for levelling.</w:t>
      </w:r>
    </w:p>
    <w:p>
      <w:pPr>
        <w:spacing w:after="40"/>
      </w:pPr>
      <w:r>
        <w:rPr>
          <w:b w:val="false"/>
          <w:bCs w:val="false"/>
          <w:color w:val="201E1D"/>
          <w:sz w:val="22"/>
          <w:szCs w:val="22"/>
        </w:rPr>
        <w:t xml:space="preserve">   Right when: You are holding a current, readable set of documents with a revision number or date, covering the area you are about to work in.</w:t>
      </w:r>
    </w:p>
    <w:p>
      <w:pPr>
        <w:spacing w:after="40"/>
      </w:pPr>
      <w:r>
        <w:rPr>
          <w:b w:val="false"/>
          <w:bCs w:val="false"/>
          <w:color w:val="201E1D"/>
          <w:sz w:val="22"/>
          <w:szCs w:val="22"/>
        </w:rPr>
        <w:t xml:space="preserve">   If the drawing has no revision date or looks superseded, stop and get the current issue from the supervisor before doing anything else.</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Never assume the nearest peg is the datum. Unmarked pegs on a site can be anything from a services mark to a fence line.</w:t>
            </w:r>
          </w:p>
        </w:tc>
      </w:tr>
    </w:tbl>
    <w:p>
      <w:pPr>
        <w:spacing w:after="40"/>
      </w:pPr>
      <w:r>
        <w:rPr>
          <w:b/>
          <w:bCs/>
          <w:color w:val="201E1D"/>
          <w:sz w:val="22"/>
          <w:szCs w:val="22"/>
        </w:rPr>
        <w:t xml:space="preserve">2. Identify the datum or temporary benchmark on the plan and locate it physically on site.</w:t>
      </w:r>
    </w:p>
    <w:p>
      <w:pPr>
        <w:spacing w:after="40"/>
      </w:pPr>
      <w:r>
        <w:rPr>
          <w:b w:val="false"/>
          <w:bCs w:val="false"/>
          <w:color w:val="201E1D"/>
          <w:sz w:val="22"/>
          <w:szCs w:val="22"/>
        </w:rPr>
        <w:t xml:space="preserve">   Look for the survey mark, star picket, concrete plate or nailed peg noted on the plan and match the description to what is in the ground.</w:t>
      </w:r>
    </w:p>
    <w:p>
      <w:pPr>
        <w:spacing w:after="40"/>
      </w:pPr>
      <w:r>
        <w:rPr>
          <w:b w:val="false"/>
          <w:bCs w:val="false"/>
          <w:color w:val="201E1D"/>
          <w:sz w:val="22"/>
          <w:szCs w:val="22"/>
        </w:rPr>
        <w:t xml:space="preserve">   Right when: You can point to one physical mark on site and state its RL from the plan.</w:t>
      </w:r>
    </w:p>
    <w:p>
      <w:pPr>
        <w:spacing w:after="40"/>
      </w:pPr>
      <w:r>
        <w:rPr>
          <w:b w:val="false"/>
          <w:bCs w:val="false"/>
          <w:color w:val="201E1D"/>
          <w:sz w:val="22"/>
          <w:szCs w:val="22"/>
        </w:rPr>
        <w:t xml:space="preserve">   If the datum cannot be found or is damaged or disturbed, report it to the supervisor and do not proceed until a datum is re-established.</w:t>
      </w:r>
    </w:p>
    <w:p>
      <w:pPr>
        <w:spacing w:after="40"/>
      </w:pPr>
      <w:r>
        <w:rPr>
          <w:b/>
          <w:bCs/>
          <w:color w:val="201E1D"/>
          <w:sz w:val="22"/>
          <w:szCs w:val="22"/>
        </w:rPr>
        <w:t xml:space="preserve">3. Read the legend, notes and dimension symbols on the plan and identify every level you have to transfer.</w:t>
      </w:r>
    </w:p>
    <w:p>
      <w:pPr>
        <w:spacing w:after="40"/>
      </w:pPr>
      <w:r>
        <w:rPr>
          <w:b w:val="false"/>
          <w:bCs w:val="false"/>
          <w:color w:val="201E1D"/>
          <w:sz w:val="22"/>
          <w:szCs w:val="22"/>
        </w:rPr>
        <w:t xml:space="preserve">   Work through the drawing systematically — footings, slab, invert levels, top of walls — and note anything shown as FFL, RL, TOW, IL or as a gradient.</w:t>
      </w:r>
    </w:p>
    <w:p>
      <w:pPr>
        <w:spacing w:after="40"/>
      </w:pPr>
      <w:r>
        <w:rPr>
          <w:b w:val="false"/>
          <w:bCs w:val="false"/>
          <w:color w:val="201E1D"/>
          <w:sz w:val="22"/>
          <w:szCs w:val="22"/>
        </w:rPr>
        <w:t xml:space="preserve">   Right when: Every required height is listed in your field book with a location and a figure.</w:t>
      </w:r>
    </w:p>
    <w:p>
      <w:pPr>
        <w:spacing w:after="40"/>
      </w:pPr>
      <w:r>
        <w:rPr>
          <w:b w:val="false"/>
          <w:bCs w:val="false"/>
          <w:color w:val="201E1D"/>
          <w:sz w:val="22"/>
          <w:szCs w:val="22"/>
        </w:rPr>
        <w:t xml:space="preserve">   If a symbol or abbreviation is unfamiliar, look it up or ask before you plan around a guess.</w:t>
      </w:r>
    </w:p>
    <w:p>
      <w:pPr>
        <w:spacing w:after="40"/>
      </w:pPr>
      <w:r>
        <w:rPr>
          <w:b/>
          <w:bCs/>
          <w:color w:val="201E1D"/>
          <w:sz w:val="22"/>
          <w:szCs w:val="22"/>
        </w:rPr>
        <w:t xml:space="preserve">4. Convert falls, gradients and offsets into finished figures in millimetres.</w:t>
      </w:r>
    </w:p>
    <w:p>
      <w:pPr>
        <w:spacing w:after="40"/>
      </w:pPr>
      <w:r>
        <w:rPr>
          <w:b w:val="false"/>
          <w:bCs w:val="false"/>
          <w:color w:val="201E1D"/>
          <w:sz w:val="22"/>
          <w:szCs w:val="22"/>
        </w:rPr>
        <w:t xml:space="preserve">   Do the arithmetic on paper and show it — a 1:100 fall over 12 m is 120 mm, not 12 mm.</w:t>
      </w:r>
    </w:p>
    <w:p>
      <w:pPr>
        <w:spacing w:after="40"/>
      </w:pPr>
      <w:r>
        <w:rPr>
          <w:b w:val="false"/>
          <w:bCs w:val="false"/>
          <w:color w:val="201E1D"/>
          <w:sz w:val="22"/>
          <w:szCs w:val="22"/>
        </w:rPr>
        <w:t xml:space="preserve">   Right when: Written calculations appear in the field book and can be followed by someone else.</w:t>
      </w:r>
    </w:p>
    <w:p>
      <w:pPr>
        <w:spacing w:after="40"/>
      </w:pPr>
      <w:r>
        <w:rPr>
          <w:b w:val="false"/>
          <w:bCs w:val="false"/>
          <w:color w:val="201E1D"/>
          <w:sz w:val="22"/>
          <w:szCs w:val="22"/>
        </w:rPr>
        <w:t xml:space="preserve">   If two people get different answers, do the calculation again together before either figure is used.</w:t>
      </w:r>
    </w:p>
    <w:p>
      <w:pPr>
        <w:spacing w:after="40"/>
      </w:pPr>
      <w:r>
        <w:rPr>
          <w:b/>
          <w:bCs/>
          <w:color w:val="201E1D"/>
          <w:sz w:val="22"/>
          <w:szCs w:val="22"/>
        </w:rPr>
        <w:t xml:space="preserve">5. Confirm the datum, the levels and any tolerance with the supervisor, leading hand or site engineer.</w:t>
      </w:r>
    </w:p>
    <w:p>
      <w:pPr>
        <w:spacing w:after="40"/>
      </w:pPr>
      <w:r>
        <w:rPr>
          <w:b w:val="false"/>
          <w:bCs w:val="false"/>
          <w:color w:val="201E1D"/>
          <w:sz w:val="22"/>
          <w:szCs w:val="22"/>
        </w:rPr>
        <w:t xml:space="preserve">   Read the figures back out loud and wait for agreement on each one.</w:t>
      </w:r>
    </w:p>
    <w:p>
      <w:pPr>
        <w:spacing w:after="40"/>
      </w:pPr>
      <w:r>
        <w:rPr>
          <w:b w:val="false"/>
          <w:bCs w:val="false"/>
          <w:color w:val="201E1D"/>
          <w:sz w:val="22"/>
          <w:szCs w:val="22"/>
        </w:rPr>
        <w:t xml:space="preserve">   Right when: The supervisor has verbally agreed the datum RL and the required heights, and any change has been written in your field book with the date and who gave it.</w:t>
      </w:r>
    </w:p>
    <w:p>
      <w:pPr>
        <w:spacing w:after="40"/>
      </w:pPr>
      <w:r>
        <w:rPr>
          <w:b w:val="false"/>
          <w:bCs w:val="false"/>
          <w:color w:val="201E1D"/>
          <w:sz w:val="22"/>
          <w:szCs w:val="22"/>
        </w:rPr>
        <w:t xml:space="preserve">   If the plan and the supervisor disagree, stop and get it resolved in writing before setting up.</w:t>
      </w:r>
    </w:p>
    <w:p>
      <w:pPr>
        <w:pStyle w:val="Heading2"/>
        <w:pBdr>
          <w:bottom w:val="single" w:color="EC3013" w:sz="12" w:space="2"/>
        </w:pBdr>
        <w:spacing w:after="220" w:before="280"/>
      </w:pPr>
      <w:r>
        <w:rPr>
          <w:b/>
          <w:bCs/>
          <w:color w:val="201E1D"/>
          <w:sz w:val="28"/>
          <w:szCs w:val="28"/>
        </w:rPr>
        <w:t xml:space="preserve">Inspect the work site</w:t>
      </w:r>
    </w:p>
    <w:p>
      <w:pPr>
        <w:spacing w:after="40"/>
      </w:pPr>
      <w:r>
        <w:rPr>
          <w:b/>
          <w:bCs/>
          <w:color w:val="201E1D"/>
          <w:sz w:val="22"/>
          <w:szCs w:val="22"/>
        </w:rPr>
        <w:t xml:space="preserve">1. Walk the full area you will be levelling across, including where the instrument will stand and where the staff will be held.</w:t>
      </w:r>
    </w:p>
    <w:p>
      <w:pPr>
        <w:spacing w:after="40"/>
      </w:pPr>
      <w:r>
        <w:rPr>
          <w:b w:val="false"/>
          <w:bCs w:val="false"/>
          <w:color w:val="201E1D"/>
          <w:sz w:val="22"/>
          <w:szCs w:val="22"/>
        </w:rPr>
        <w:t xml:space="preserve">   Walk the sight lines, not just the boundary.</w:t>
      </w:r>
    </w:p>
    <w:p>
      <w:pPr>
        <w:spacing w:after="40"/>
      </w:pPr>
      <w:r>
        <w:rPr>
          <w:b w:val="false"/>
          <w:bCs w:val="false"/>
          <w:color w:val="201E1D"/>
          <w:sz w:val="22"/>
          <w:szCs w:val="22"/>
        </w:rPr>
        <w:t xml:space="preserve">   Right when: You have physically stood on every intended instrument position and staff position.</w:t>
      </w:r>
    </w:p>
    <w:p>
      <w:pPr>
        <w:spacing w:after="40"/>
      </w:pPr>
      <w:r>
        <w:rPr>
          <w:b w:val="false"/>
          <w:bCs w:val="false"/>
          <w:color w:val="201E1D"/>
          <w:sz w:val="22"/>
          <w:szCs w:val="22"/>
        </w:rPr>
        <w:t xml:space="preserve">   If a required point cannot be seen from your intended set-up, plan a second set-up and a change point before work begins.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A telescopic aluminium or fibreglass staff conducts. Electricity can arc across a gap — the staff does not have to touch the line for someone to be killed.</w:t>
            </w:r>
          </w:p>
        </w:tc>
      </w:tr>
    </w:tbl>
    <w:p>
      <w:pPr>
        <w:spacing w:after="40"/>
      </w:pPr>
      <w:r>
        <w:rPr>
          <w:b/>
          <w:bCs/>
          <w:color w:val="201E1D"/>
          <w:sz w:val="22"/>
          <w:szCs w:val="22"/>
        </w:rPr>
        <w:t xml:space="preserve">2. Look up and identify overhead powerlines, service drops, crane and excavator swing paths and scaffold above.</w:t>
      </w:r>
    </w:p>
    <w:p>
      <w:pPr>
        <w:spacing w:after="40"/>
      </w:pPr>
      <w:r>
        <w:rPr>
          <w:b w:val="false"/>
          <w:bCs w:val="false"/>
          <w:color w:val="201E1D"/>
          <w:sz w:val="22"/>
          <w:szCs w:val="22"/>
        </w:rPr>
        <w:t xml:space="preserve">   Sight along where a fully extended staff would stand, not where you are standing.</w:t>
      </w:r>
    </w:p>
    <w:p>
      <w:pPr>
        <w:spacing w:after="40"/>
      </w:pPr>
      <w:r>
        <w:rPr>
          <w:b w:val="false"/>
          <w:bCs w:val="false"/>
          <w:color w:val="201E1D"/>
          <w:sz w:val="22"/>
          <w:szCs w:val="22"/>
        </w:rPr>
        <w:t xml:space="preserve">   Right when: Any overhead line is identified, its exclusion zone is known, and staff positions inside that zone are ruled out and marked.</w:t>
      </w:r>
    </w:p>
    <w:p>
      <w:pPr>
        <w:spacing w:after="40"/>
      </w:pPr>
      <w:r>
        <w:rPr>
          <w:b w:val="false"/>
          <w:bCs w:val="false"/>
          <w:color w:val="201E1D"/>
          <w:sz w:val="22"/>
          <w:szCs w:val="22"/>
        </w:rPr>
        <w:t xml:space="preserve">   If a required point sits inside an exclusion zone, stop, report it to the supervisor and use another method or another set-up. Never extend the staff to find out.</w:t>
      </w:r>
    </w:p>
    <w:p>
      <w:pPr>
        <w:spacing w:after="40"/>
      </w:pPr>
      <w:r>
        <w:rPr>
          <w:b/>
          <w:bCs/>
          <w:color w:val="201E1D"/>
          <w:sz w:val="22"/>
          <w:szCs w:val="22"/>
        </w:rPr>
        <w:t xml:space="preserve">3. Identify ground and edge hazards along the route between instrument and staff positions.</w:t>
      </w:r>
    </w:p>
    <w:p>
      <w:pPr>
        <w:spacing w:after="40"/>
      </w:pPr>
      <w:r>
        <w:rPr>
          <w:b w:val="false"/>
          <w:bCs w:val="false"/>
          <w:color w:val="201E1D"/>
          <w:sz w:val="22"/>
          <w:szCs w:val="22"/>
        </w:rPr>
        <w:t xml:space="preserve">   Check for open excavations and unbattered faces, trench mesh and starter bars, penetrations, uneven fill and soft or muddy ground.</w:t>
      </w:r>
    </w:p>
    <w:p>
      <w:pPr>
        <w:spacing w:after="40"/>
      </w:pPr>
      <w:r>
        <w:rPr>
          <w:b w:val="false"/>
          <w:bCs w:val="false"/>
          <w:color w:val="201E1D"/>
          <w:sz w:val="22"/>
          <w:szCs w:val="22"/>
        </w:rPr>
        <w:t xml:space="preserve">   Right when: Each hazard is listed on the hazard report with its location and the control applied.</w:t>
      </w:r>
    </w:p>
    <w:p>
      <w:pPr>
        <w:spacing w:after="40"/>
      </w:pPr>
      <w:r>
        <w:rPr>
          <w:b w:val="false"/>
          <w:bCs w:val="false"/>
          <w:color w:val="201E1D"/>
          <w:sz w:val="22"/>
          <w:szCs w:val="22"/>
        </w:rPr>
        <w:t xml:space="preserve">   If ground under an intended tripod position is soft or backfilled, move the set-up to firm ground rather than trying to stabilise the tripod.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An instrument operator with an eye to the telescope has no peripheral vision and is easily missed by a reversing machine.</w:t>
            </w:r>
          </w:p>
        </w:tc>
      </w:tr>
    </w:tbl>
    <w:p>
      <w:pPr>
        <w:spacing w:after="40"/>
      </w:pPr>
      <w:r>
        <w:rPr>
          <w:b/>
          <w:bCs/>
          <w:color w:val="201E1D"/>
          <w:sz w:val="22"/>
          <w:szCs w:val="22"/>
        </w:rPr>
        <w:t xml:space="preserve">4. Identify plant, traffic and other trades working in or through the area.</w:t>
      </w:r>
    </w:p>
    <w:p>
      <w:pPr>
        <w:spacing w:after="40"/>
      </w:pPr>
      <w:r>
        <w:rPr>
          <w:b w:val="false"/>
          <w:bCs w:val="false"/>
          <w:color w:val="201E1D"/>
          <w:sz w:val="22"/>
          <w:szCs w:val="22"/>
        </w:rPr>
        <w:t xml:space="preserve">   Ask the operators and the leading hand what is moving through today and when.</w:t>
      </w:r>
    </w:p>
    <w:p>
      <w:pPr>
        <w:spacing w:after="40"/>
      </w:pPr>
      <w:r>
        <w:rPr>
          <w:b w:val="false"/>
          <w:bCs w:val="false"/>
          <w:color w:val="201E1D"/>
          <w:sz w:val="22"/>
          <w:szCs w:val="22"/>
        </w:rPr>
        <w:t xml:space="preserve">   Right when: You know the plant movement routes and exclusion zones and have agreed how you will be seen by operators.</w:t>
      </w:r>
    </w:p>
    <w:p>
      <w:pPr>
        <w:spacing w:after="40"/>
      </w:pPr>
      <w:r>
        <w:rPr>
          <w:b w:val="false"/>
          <w:bCs w:val="false"/>
          <w:color w:val="201E1D"/>
          <w:sz w:val="22"/>
          <w:szCs w:val="22"/>
        </w:rPr>
        <w:t xml:space="preserve">   If plant is working through your sight line, stop and arrange a spotter, a change of time or an exclusion before setting up.</w:t>
      </w:r>
    </w:p>
    <w:p>
      <w:pPr>
        <w:spacing w:after="40"/>
      </w:pPr>
      <w:r>
        <w:rPr>
          <w:b/>
          <w:bCs/>
          <w:color w:val="201E1D"/>
          <w:sz w:val="22"/>
          <w:szCs w:val="22"/>
        </w:rPr>
        <w:t xml:space="preserve">5. Identify environmental conditions that will affect the work — sun glare, heat, wind, rain, dust and low light.</w:t>
      </w:r>
    </w:p>
    <w:p>
      <w:pPr>
        <w:spacing w:after="40"/>
      </w:pPr>
      <w:r>
        <w:rPr>
          <w:b w:val="false"/>
          <w:bCs w:val="false"/>
          <w:color w:val="201E1D"/>
          <w:sz w:val="22"/>
          <w:szCs w:val="22"/>
        </w:rPr>
        <w:t xml:space="preserve">   Note the direction you will be sighting relative to the sun and how long you will be standing in the open.</w:t>
      </w:r>
    </w:p>
    <w:p>
      <w:pPr>
        <w:spacing w:after="40"/>
      </w:pPr>
      <w:r>
        <w:rPr>
          <w:b w:val="false"/>
          <w:bCs w:val="false"/>
          <w:color w:val="201E1D"/>
          <w:sz w:val="22"/>
          <w:szCs w:val="22"/>
        </w:rPr>
        <w:t xml:space="preserve">   Right when: Sun protection, water and a work sequence that avoids sighting into low sun are all part of the plan.</w:t>
      </w:r>
    </w:p>
    <w:p>
      <w:pPr>
        <w:spacing w:after="40"/>
      </w:pPr>
      <w:r>
        <w:rPr>
          <w:b w:val="false"/>
          <w:bCs w:val="false"/>
          <w:color w:val="201E1D"/>
          <w:sz w:val="22"/>
          <w:szCs w:val="22"/>
        </w:rPr>
        <w:t xml:space="preserve">   If heat shimmer, driving rain or high wind is making the bubble or the reading unstable, report it and postpone or reduce sight distances.</w:t>
      </w:r>
    </w:p>
    <w:p>
      <w:pPr>
        <w:spacing w:after="40"/>
      </w:pPr>
      <w:r>
        <w:rPr>
          <w:b/>
          <w:bCs/>
          <w:color w:val="201E1D"/>
          <w:sz w:val="22"/>
          <w:szCs w:val="22"/>
        </w:rPr>
        <w:t xml:space="preserve">6. Report hazards outside your control through the workplace procedure.</w:t>
      </w:r>
    </w:p>
    <w:p>
      <w:pPr>
        <w:spacing w:after="40"/>
      </w:pPr>
      <w:r>
        <w:rPr>
          <w:b w:val="false"/>
          <w:bCs w:val="false"/>
          <w:color w:val="201E1D"/>
          <w:sz w:val="22"/>
          <w:szCs w:val="22"/>
        </w:rPr>
        <w:t xml:space="preserve">   Tell the supervisor verbally and then complete the written record — hazard report, pre-start book or site diary.</w:t>
      </w:r>
    </w:p>
    <w:p>
      <w:pPr>
        <w:spacing w:after="40"/>
      </w:pPr>
      <w:r>
        <w:rPr>
          <w:b w:val="false"/>
          <w:bCs w:val="false"/>
          <w:color w:val="201E1D"/>
          <w:sz w:val="22"/>
          <w:szCs w:val="22"/>
        </w:rPr>
        <w:t xml:space="preserve">   Right when: There is a dated written record naming the hazard, the location and who it was reported to.</w:t>
      </w:r>
    </w:p>
    <w:p>
      <w:pPr>
        <w:spacing w:after="40"/>
      </w:pPr>
      <w:r>
        <w:rPr>
          <w:b w:val="false"/>
          <w:bCs w:val="false"/>
          <w:color w:val="201E1D"/>
          <w:sz w:val="22"/>
          <w:szCs w:val="22"/>
        </w:rPr>
        <w:t xml:space="preserve">   If the hazard is immediately dangerous, stop work in that area and report it straight away rather than finishing your walk first.</w:t>
      </w:r>
    </w:p>
    <w:p>
      <w:pPr>
        <w:pStyle w:val="Heading2"/>
        <w:pBdr>
          <w:bottom w:val="single" w:color="EC3013" w:sz="12" w:space="2"/>
        </w:pBdr>
        <w:spacing w:after="220" w:before="280"/>
      </w:pPr>
      <w:r>
        <w:rPr>
          <w:b/>
          <w:bCs/>
          <w:color w:val="201E1D"/>
          <w:sz w:val="28"/>
          <w:szCs w:val="28"/>
        </w:rPr>
        <w:t xml:space="preserve">Confirm health and safety requirements</w:t>
      </w:r>
    </w:p>
    <w:p>
      <w:pPr>
        <w:spacing w:after="40"/>
      </w:pPr>
      <w:r>
        <w:rPr>
          <w:b/>
          <w:bCs/>
          <w:color w:val="201E1D"/>
          <w:sz w:val="22"/>
          <w:szCs w:val="22"/>
        </w:rPr>
        <w:t xml:space="preserve">1. Read the SWMS or JSA covering the levelling task.</w:t>
      </w:r>
    </w:p>
    <w:p>
      <w:pPr>
        <w:spacing w:after="40"/>
      </w:pPr>
      <w:r>
        <w:rPr>
          <w:b w:val="false"/>
          <w:bCs w:val="false"/>
          <w:color w:val="201E1D"/>
          <w:sz w:val="22"/>
          <w:szCs w:val="22"/>
        </w:rPr>
        <w:t xml:space="preserve">   Match each step listed in the document against what you actually plan to do today.</w:t>
      </w:r>
    </w:p>
    <w:p>
      <w:pPr>
        <w:spacing w:after="40"/>
      </w:pPr>
      <w:r>
        <w:rPr>
          <w:b w:val="false"/>
          <w:bCs w:val="false"/>
          <w:color w:val="201E1D"/>
          <w:sz w:val="22"/>
          <w:szCs w:val="22"/>
        </w:rPr>
        <w:t xml:space="preserve">   Right when: You can state the high-risk steps, the controls and the PPE the document requires for this task.</w:t>
      </w:r>
    </w:p>
    <w:p>
      <w:pPr>
        <w:spacing w:after="40"/>
      </w:pPr>
      <w:r>
        <w:rPr>
          <w:b w:val="false"/>
          <w:bCs w:val="false"/>
          <w:color w:val="201E1D"/>
          <w:sz w:val="22"/>
          <w:szCs w:val="22"/>
        </w:rPr>
        <w:t xml:space="preserve">   If the document does not cover a hazard you found on the site walk, raise it with the supervisor and have the SWMS reviewed before you start.</w:t>
      </w:r>
    </w:p>
    <w:p>
      <w:pPr>
        <w:spacing w:after="40"/>
      </w:pPr>
      <w:r>
        <w:rPr>
          <w:b/>
          <w:bCs/>
          <w:color w:val="201E1D"/>
          <w:sz w:val="22"/>
          <w:szCs w:val="22"/>
        </w:rPr>
        <w:t xml:space="preserve">2. Sign on to the SWMS or JSA and attend the site pre-start or toolbox talk.</w:t>
      </w:r>
    </w:p>
    <w:p>
      <w:pPr>
        <w:spacing w:after="40"/>
      </w:pPr>
      <w:r>
        <w:rPr>
          <w:b w:val="false"/>
          <w:bCs w:val="false"/>
          <w:color w:val="201E1D"/>
          <w:sz w:val="22"/>
          <w:szCs w:val="22"/>
        </w:rPr>
        <w:t xml:space="preserve">   Sign only after you have read it and understand it.</w:t>
      </w:r>
    </w:p>
    <w:p>
      <w:pPr>
        <w:spacing w:after="40"/>
      </w:pPr>
      <w:r>
        <w:rPr>
          <w:b w:val="false"/>
          <w:bCs w:val="false"/>
          <w:color w:val="201E1D"/>
          <w:sz w:val="22"/>
          <w:szCs w:val="22"/>
        </w:rPr>
        <w:t xml:space="preserve">   Right when: Your signature is on the document and you have been through the pre-start for the day.</w:t>
      </w:r>
    </w:p>
    <w:p>
      <w:pPr>
        <w:spacing w:after="40"/>
      </w:pPr>
      <w:r>
        <w:rPr>
          <w:b/>
          <w:bCs/>
          <w:color w:val="201E1D"/>
          <w:sz w:val="22"/>
          <w:szCs w:val="22"/>
        </w:rPr>
        <w:t xml:space="preserve">3. Fit and check the PPE required for the task.</w:t>
      </w:r>
    </w:p>
    <w:p>
      <w:pPr>
        <w:spacing w:after="40"/>
      </w:pPr>
      <w:r>
        <w:rPr>
          <w:b w:val="false"/>
          <w:bCs w:val="false"/>
          <w:color w:val="201E1D"/>
          <w:sz w:val="22"/>
          <w:szCs w:val="22"/>
        </w:rPr>
        <w:t xml:space="preserve">   Hard hat, hi-vis, safety boots, safety glasses, gloves, sun protection — plus laser safety requirements if a laser is in use.</w:t>
      </w:r>
    </w:p>
    <w:p>
      <w:pPr>
        <w:spacing w:after="40"/>
      </w:pPr>
      <w:r>
        <w:rPr>
          <w:b w:val="false"/>
          <w:bCs w:val="false"/>
          <w:color w:val="201E1D"/>
          <w:sz w:val="22"/>
          <w:szCs w:val="22"/>
        </w:rPr>
        <w:t xml:space="preserve">   Right when: All PPE is worn, fits, and is free of damage before you leave the shed.</w:t>
      </w:r>
    </w:p>
    <w:p>
      <w:pPr>
        <w:spacing w:after="40"/>
      </w:pPr>
      <w:r>
        <w:rPr>
          <w:b w:val="false"/>
          <w:bCs w:val="false"/>
          <w:color w:val="201E1D"/>
          <w:sz w:val="22"/>
          <w:szCs w:val="22"/>
        </w:rPr>
        <w:t xml:space="preserve">   If any item is damaged or missing, replace it before starting — do not start the task short of PPE.</w:t>
      </w:r>
    </w:p>
    <w:p>
      <w:pPr>
        <w:spacing w:after="40"/>
      </w:pPr>
      <w:r>
        <w:rPr>
          <w:b/>
          <w:bCs/>
          <w:color w:val="201E1D"/>
          <w:sz w:val="22"/>
          <w:szCs w:val="22"/>
        </w:rPr>
        <w:t xml:space="preserve">4. Confirm site rules that affect the levelling task.</w:t>
      </w:r>
    </w:p>
    <w:p>
      <w:pPr>
        <w:spacing w:after="40"/>
      </w:pPr>
      <w:r>
        <w:rPr>
          <w:b w:val="false"/>
          <w:bCs w:val="false"/>
          <w:color w:val="201E1D"/>
          <w:sz w:val="22"/>
          <w:szCs w:val="22"/>
        </w:rPr>
        <w:t xml:space="preserve">   Ask about exclusion zones, permits for working near services, penetration and edge protection rules, and emergency assembly points.</w:t>
      </w:r>
    </w:p>
    <w:p>
      <w:pPr>
        <w:spacing w:after="40"/>
      </w:pPr>
      <w:r>
        <w:rPr>
          <w:b w:val="false"/>
          <w:bCs w:val="false"/>
          <w:color w:val="201E1D"/>
          <w:sz w:val="22"/>
          <w:szCs w:val="22"/>
        </w:rPr>
        <w:t xml:space="preserve">   Right when: You can state the site's rules for the areas you will be standing in and the emergency procedure.</w:t>
      </w:r>
    </w:p>
    <w:p>
      <w:pPr>
        <w:pStyle w:val="Heading2"/>
        <w:pBdr>
          <w:bottom w:val="single" w:color="EC3013" w:sz="12" w:space="2"/>
        </w:pBdr>
        <w:spacing w:after="220" w:before="280"/>
      </w:pPr>
      <w:r>
        <w:rPr>
          <w:b/>
          <w:bCs/>
          <w:color w:val="201E1D"/>
          <w:sz w:val="28"/>
          <w:szCs w:val="28"/>
        </w:rPr>
        <w:t xml:space="preserve">Select and check the levelling equipment</w:t>
      </w:r>
    </w:p>
    <w:p>
      <w:pPr>
        <w:spacing w:after="40"/>
      </w:pPr>
      <w:r>
        <w:rPr>
          <w:b/>
          <w:bCs/>
          <w:color w:val="201E1D"/>
          <w:sz w:val="22"/>
          <w:szCs w:val="22"/>
        </w:rPr>
        <w:t xml:space="preserve">1. Select levelling devices to suit the job requirements, distance and accuracy needed.</w:t>
      </w:r>
    </w:p>
    <w:p>
      <w:pPr>
        <w:spacing w:after="40"/>
      </w:pPr>
      <w:r>
        <w:rPr>
          <w:b w:val="false"/>
          <w:bCs w:val="false"/>
          <w:color w:val="201E1D"/>
          <w:sz w:val="22"/>
          <w:szCs w:val="22"/>
        </w:rPr>
        <w:t xml:space="preserve">   Match the device to the task — spirit level and straight edge for short runs, water level around a corner or obstruction, automatic level for long open runs and multiple points, rotating laser for repeated levels around a floor.</w:t>
      </w:r>
    </w:p>
    <w:p>
      <w:pPr>
        <w:spacing w:after="40"/>
      </w:pPr>
      <w:r>
        <w:rPr>
          <w:b w:val="false"/>
          <w:bCs w:val="false"/>
          <w:color w:val="201E1D"/>
          <w:sz w:val="22"/>
          <w:szCs w:val="22"/>
        </w:rPr>
        <w:t xml:space="preserve">   Right when: The chosen device can achieve the required tolerance over the distances on your level schedule.</w:t>
      </w:r>
    </w:p>
    <w:p>
      <w:pPr>
        <w:spacing w:after="40"/>
      </w:pPr>
      <w:r>
        <w:rPr>
          <w:b w:val="false"/>
          <w:bCs w:val="false"/>
          <w:color w:val="201E1D"/>
          <w:sz w:val="22"/>
          <w:szCs w:val="22"/>
        </w:rPr>
        <w:t xml:space="preserve">   If the required accuracy is beyond the device available, report it and get the correct instrument rather than making do.</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A tripod that creeps will move your line of sight mid-set and every reading after it is wrong.</w:t>
            </w:r>
          </w:p>
        </w:tc>
      </w:tr>
    </w:tbl>
    <w:p>
      <w:pPr>
        <w:spacing w:after="40"/>
      </w:pPr>
      <w:r>
        <w:rPr>
          <w:b/>
          <w:bCs/>
          <w:color w:val="201E1D"/>
          <w:sz w:val="22"/>
          <w:szCs w:val="22"/>
        </w:rPr>
        <w:t xml:space="preserve">2. Inspect the tripod before the instrument.</w:t>
      </w:r>
    </w:p>
    <w:p>
      <w:pPr>
        <w:spacing w:after="40"/>
      </w:pPr>
      <w:r>
        <w:rPr>
          <w:b w:val="false"/>
          <w:bCs w:val="false"/>
          <w:color w:val="201E1D"/>
          <w:sz w:val="22"/>
          <w:szCs w:val="22"/>
        </w:rPr>
        <w:t xml:space="preserve">   Lift the tripod by the head and feel for movement, then tighten each leg clamp and check the shoes and hinge bolts.</w:t>
      </w:r>
    </w:p>
    <w:p>
      <w:pPr>
        <w:spacing w:after="40"/>
      </w:pPr>
      <w:r>
        <w:rPr>
          <w:b w:val="false"/>
          <w:bCs w:val="false"/>
          <w:color w:val="201E1D"/>
          <w:sz w:val="22"/>
          <w:szCs w:val="22"/>
        </w:rPr>
        <w:t xml:space="preserve">   Right when: No play at the head, all clamps hold under hand pressure, shoes are intact and the head is clean and undamaged.</w:t>
      </w:r>
    </w:p>
    <w:p>
      <w:pPr>
        <w:spacing w:after="40"/>
      </w:pPr>
      <w:r>
        <w:rPr>
          <w:b w:val="false"/>
          <w:bCs w:val="false"/>
          <w:color w:val="201E1D"/>
          <w:sz w:val="22"/>
          <w:szCs w:val="22"/>
        </w:rPr>
        <w:t xml:space="preserve">   If a leg clamp will not hold, tighten the hinge bolt if you are authorised to; if it still moves, tag it out and report it.</w:t>
      </w:r>
    </w:p>
    <w:p>
      <w:pPr>
        <w:spacing w:after="40"/>
      </w:pPr>
      <w:r>
        <w:rPr>
          <w:b/>
          <w:bCs/>
          <w:color w:val="201E1D"/>
          <w:sz w:val="22"/>
          <w:szCs w:val="22"/>
        </w:rPr>
        <w:t xml:space="preserve">3. Check the automatic or optical level for serviceability.</w:t>
      </w:r>
    </w:p>
    <w:p>
      <w:pPr>
        <w:spacing w:after="40"/>
      </w:pPr>
      <w:r>
        <w:rPr>
          <w:b w:val="false"/>
          <w:bCs w:val="false"/>
          <w:color w:val="201E1D"/>
          <w:sz w:val="22"/>
          <w:szCs w:val="22"/>
        </w:rPr>
        <w:t xml:space="preserve">   Look through the eyepiece for a clear crosshair, check the footscrews turn smoothly, centre the circular bubble and lightly tap the instrument to hear and see the compensator swing free.</w:t>
      </w:r>
    </w:p>
    <w:p>
      <w:pPr>
        <w:spacing w:after="40"/>
      </w:pPr>
      <w:r>
        <w:rPr>
          <w:b w:val="false"/>
          <w:bCs w:val="false"/>
          <w:color w:val="201E1D"/>
          <w:sz w:val="22"/>
          <w:szCs w:val="22"/>
        </w:rPr>
        <w:t xml:space="preserve">   Right when: Optics are clean, the bubble centres and stays centred through a full 360 degree rotation, and the compensator responds when tapped.</w:t>
      </w:r>
    </w:p>
    <w:p>
      <w:pPr>
        <w:spacing w:after="40"/>
      </w:pPr>
      <w:r>
        <w:rPr>
          <w:b w:val="false"/>
          <w:bCs w:val="false"/>
          <w:color w:val="201E1D"/>
          <w:sz w:val="22"/>
          <w:szCs w:val="22"/>
        </w:rPr>
        <w:t xml:space="preserve">   If the compensator does not free up or the bubble runs off during rotation, tag out the instrument and report it — do not use it and adjust as you go.</w:t>
      </w:r>
    </w:p>
    <w:p>
      <w:pPr>
        <w:spacing w:after="40"/>
      </w:pPr>
      <w:r>
        <w:rPr>
          <w:b/>
          <w:bCs/>
          <w:color w:val="201E1D"/>
          <w:sz w:val="22"/>
          <w:szCs w:val="22"/>
        </w:rPr>
        <w:t xml:space="preserve">4. Check the staff, spirit level, hose and laser as applicable.</w:t>
      </w:r>
    </w:p>
    <w:p>
      <w:pPr>
        <w:spacing w:after="40"/>
      </w:pPr>
      <w:r>
        <w:rPr>
          <w:b w:val="false"/>
          <w:bCs w:val="false"/>
          <w:color w:val="201E1D"/>
          <w:sz w:val="22"/>
          <w:szCs w:val="22"/>
        </w:rPr>
        <w:t xml:space="preserve">   Extend and lock every staff section, check the face is readable and the clips hold; reverse the spirit level end-for-end on a flat surface and confirm the same reading; run the hose out and look for air bubbles and kinks; test the laser's self-levelling, battery and detector.</w:t>
      </w:r>
    </w:p>
    <w:p>
      <w:pPr>
        <w:spacing w:after="40"/>
      </w:pPr>
      <w:r>
        <w:rPr>
          <w:b w:val="false"/>
          <w:bCs w:val="false"/>
          <w:color w:val="201E1D"/>
          <w:sz w:val="22"/>
          <w:szCs w:val="22"/>
        </w:rPr>
        <w:t xml:space="preserve">   Right when: Each item performs its own check without error — same spirit level reading both ways, no air in the hose, laser self-levels and the detector beeps on grade.</w:t>
      </w:r>
    </w:p>
    <w:p>
      <w:pPr>
        <w:spacing w:after="40"/>
      </w:pPr>
      <w:r>
        <w:rPr>
          <w:b w:val="false"/>
          <w:bCs w:val="false"/>
          <w:color w:val="201E1D"/>
          <w:sz w:val="22"/>
          <w:szCs w:val="22"/>
        </w:rPr>
        <w:t xml:space="preserve">   If a spirit level reads differently reversed, take it out of service — it is out of adjustment and cannot be trusted.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Putting damaged gear back on the rack without a tag passes the problem to the next crew and the next set of wrong levels.</w:t>
            </w:r>
          </w:p>
        </w:tc>
      </w:tr>
    </w:tbl>
    <w:p>
      <w:pPr>
        <w:spacing w:after="40"/>
      </w:pPr>
      <w:r>
        <w:rPr>
          <w:b/>
          <w:bCs/>
          <w:color w:val="201E1D"/>
          <w:sz w:val="22"/>
          <w:szCs w:val="22"/>
        </w:rPr>
        <w:t xml:space="preserve">5. Rectify minor faults or tag out and report anything you cannot fix.</w:t>
      </w:r>
    </w:p>
    <w:p>
      <w:pPr>
        <w:spacing w:after="40"/>
      </w:pPr>
      <w:r>
        <w:rPr>
          <w:b w:val="false"/>
          <w:bCs w:val="false"/>
          <w:color w:val="201E1D"/>
          <w:sz w:val="22"/>
          <w:szCs w:val="22"/>
        </w:rPr>
        <w:t xml:space="preserve">   Batteries, cleaning, tightening a clamp and clearing air from a hose are yours; optical adjustment and internal repairs are not.</w:t>
      </w:r>
    </w:p>
    <w:p>
      <w:pPr>
        <w:spacing w:after="40"/>
      </w:pPr>
      <w:r>
        <w:rPr>
          <w:b w:val="false"/>
          <w:bCs w:val="false"/>
          <w:color w:val="201E1D"/>
          <w:sz w:val="22"/>
          <w:szCs w:val="22"/>
        </w:rPr>
        <w:t xml:space="preserve">   Right when: Faulty gear carries an out-of-service tag and the fault is recorded in the equipment register or reported to the supervisor in writing.</w:t>
      </w:r>
    </w:p>
    <w:p>
      <w:pPr>
        <w:spacing w:after="40"/>
      </w:pPr>
      <w:r>
        <w:rPr>
          <w:b w:val="false"/>
          <w:bCs w:val="false"/>
          <w:color w:val="201E1D"/>
          <w:sz w:val="22"/>
          <w:szCs w:val="22"/>
        </w:rPr>
        <w:t xml:space="preserve">   If a fault is found and there is no replacement available, report it and do not begin the levelling task with that device.</w:t>
      </w:r>
    </w:p>
    <w:p>
      <w:pPr>
        <w:pStyle w:val="Heading2"/>
        <w:pBdr>
          <w:bottom w:val="single" w:color="EC3013" w:sz="12" w:space="2"/>
        </w:pBdr>
        <w:spacing w:after="220" w:before="280"/>
      </w:pPr>
      <w:r>
        <w:rPr>
          <w:b/>
          <w:bCs/>
          <w:color w:val="201E1D"/>
          <w:sz w:val="28"/>
          <w:szCs w:val="28"/>
        </w:rPr>
        <w:t xml:space="preserve">Set up the team and signals</w:t>
      </w:r>
    </w:p>
    <w:p>
      <w:pPr>
        <w:spacing w:after="40"/>
      </w:pPr>
      <w:r>
        <w:rPr>
          <w:b/>
          <w:bCs/>
          <w:color w:val="201E1D"/>
          <w:sz w:val="22"/>
          <w:szCs w:val="22"/>
        </w:rPr>
        <w:t xml:space="preserve">1. Nominate roles for the task.</w:t>
      </w:r>
    </w:p>
    <w:p>
      <w:pPr>
        <w:spacing w:after="40"/>
      </w:pPr>
      <w:r>
        <w:rPr>
          <w:b w:val="false"/>
          <w:bCs w:val="false"/>
          <w:color w:val="201E1D"/>
          <w:sz w:val="22"/>
          <w:szCs w:val="22"/>
        </w:rPr>
        <w:t xml:space="preserve">   Name who is on the instrument, who is on the staff, who records in the level book and who is spotting for plant.</w:t>
      </w:r>
    </w:p>
    <w:p>
      <w:pPr>
        <w:spacing w:after="40"/>
      </w:pPr>
      <w:r>
        <w:rPr>
          <w:b w:val="false"/>
          <w:bCs w:val="false"/>
          <w:color w:val="201E1D"/>
          <w:sz w:val="22"/>
          <w:szCs w:val="22"/>
        </w:rPr>
        <w:t xml:space="preserve">   Right when: Every person can state their own role and everybody else's without prompting.</w:t>
      </w:r>
    </w:p>
    <w:p>
      <w:pPr>
        <w:spacing w:after="40"/>
      </w:pPr>
      <w:r>
        <w:rPr>
          <w:b w:val="false"/>
          <w:bCs w:val="false"/>
          <w:color w:val="201E1D"/>
          <w:sz w:val="22"/>
          <w:szCs w:val="22"/>
        </w:rPr>
        <w:t xml:space="preserve">   If someone is unsure of their role, brief them again before separating — not by shouting across the site later.</w:t>
      </w:r>
    </w:p>
    <w:p>
      <w:pPr>
        <w:spacing w:after="40"/>
      </w:pPr>
      <w:r>
        <w:rPr>
          <w:b/>
          <w:bCs/>
          <w:color w:val="201E1D"/>
          <w:sz w:val="22"/>
          <w:szCs w:val="22"/>
        </w:rPr>
        <w:t xml:space="preserve">2. Agree the verbal and non-verbal signals you will use.</w:t>
      </w:r>
    </w:p>
    <w:p>
      <w:pPr>
        <w:spacing w:after="40"/>
      </w:pPr>
      <w:r>
        <w:rPr>
          <w:b w:val="false"/>
          <w:bCs w:val="false"/>
          <w:color w:val="201E1D"/>
          <w:sz w:val="22"/>
          <w:szCs w:val="22"/>
        </w:rPr>
        <w:t xml:space="preserve">   Cover at least move left, move right, raise, lower, hold steady, reading taken, and stop work — and demonstrate each one so everybody sees the same movement.</w:t>
      </w:r>
    </w:p>
    <w:p>
      <w:pPr>
        <w:spacing w:after="40"/>
      </w:pPr>
      <w:r>
        <w:rPr>
          <w:b w:val="false"/>
          <w:bCs w:val="false"/>
          <w:color w:val="201E1D"/>
          <w:sz w:val="22"/>
          <w:szCs w:val="22"/>
        </w:rPr>
        <w:t xml:space="preserve">   Right when: Both people can perform and interpret every agreed signal at a distance without speaking.</w:t>
      </w:r>
    </w:p>
    <w:p>
      <w:pPr>
        <w:spacing w:after="40"/>
      </w:pPr>
      <w:r>
        <w:rPr>
          <w:b w:val="false"/>
          <w:bCs w:val="false"/>
          <w:color w:val="201E1D"/>
          <w:sz w:val="22"/>
          <w:szCs w:val="22"/>
        </w:rPr>
        <w:t xml:space="preserve">   If a signal is misread once, stop, walk in and re-agree it rather than guessing again.</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A stop signal has to be honoured instantly, including by the person on the instrument who cannot see the whole site.</w:t>
            </w:r>
          </w:p>
        </w:tc>
      </w:tr>
    </w:tbl>
    <w:p>
      <w:pPr>
        <w:spacing w:after="40"/>
      </w:pPr>
      <w:r>
        <w:rPr>
          <w:b/>
          <w:bCs/>
          <w:color w:val="201E1D"/>
          <w:sz w:val="22"/>
          <w:szCs w:val="22"/>
        </w:rPr>
        <w:t xml:space="preserve">3. Confirm the stop-work signal and how it will be used.</w:t>
      </w:r>
    </w:p>
    <w:p>
      <w:pPr>
        <w:spacing w:after="40"/>
      </w:pPr>
      <w:r>
        <w:rPr>
          <w:b w:val="false"/>
          <w:bCs w:val="false"/>
          <w:color w:val="201E1D"/>
          <w:sz w:val="22"/>
          <w:szCs w:val="22"/>
        </w:rPr>
        <w:t xml:space="preserve">   Agree that a raised crossed-arms signal stops everything immediately, no questions asked.</w:t>
      </w:r>
    </w:p>
    <w:p>
      <w:pPr>
        <w:spacing w:after="40"/>
      </w:pPr>
      <w:r>
        <w:rPr>
          <w:b w:val="false"/>
          <w:bCs w:val="false"/>
          <w:color w:val="201E1D"/>
          <w:sz w:val="22"/>
          <w:szCs w:val="22"/>
        </w:rPr>
        <w:t xml:space="preserve">   Right when: Everyone in the team acknowledges the stop signal and its meaning.</w:t>
      </w:r>
    </w:p>
    <w:p>
      <w:pPr>
        <w:spacing w:after="40"/>
      </w:pPr>
      <w:r>
        <w:rPr>
          <w:b/>
          <w:bCs/>
          <w:color w:val="201E1D"/>
          <w:sz w:val="22"/>
          <w:szCs w:val="22"/>
        </w:rPr>
        <w:t xml:space="preserve">4. Confirm the recording method and where results will be written.</w:t>
      </w:r>
    </w:p>
    <w:p>
      <w:pPr>
        <w:spacing w:after="40"/>
      </w:pPr>
      <w:r>
        <w:rPr>
          <w:b w:val="false"/>
          <w:bCs w:val="false"/>
          <w:color w:val="201E1D"/>
          <w:sz w:val="22"/>
          <w:szCs w:val="22"/>
        </w:rPr>
        <w:t xml:space="preserve">   Agree on the level book or booking sheet, who writes, and that figures are read back before they are entered.</w:t>
      </w:r>
    </w:p>
    <w:p>
      <w:pPr>
        <w:spacing w:after="40"/>
      </w:pPr>
      <w:r>
        <w:rPr>
          <w:b w:val="false"/>
          <w:bCs w:val="false"/>
          <w:color w:val="201E1D"/>
          <w:sz w:val="22"/>
          <w:szCs w:val="22"/>
        </w:rPr>
        <w:t xml:space="preserve">   Right when: One nominated record exists for the task, with the job, date, datum and personnel entered before the first reading.</w:t>
      </w:r>
    </w:p>
    <w:p>
      <w:pPr>
        <w:spacing w:after="140"/>
      </w:pPr>
      <w:r>
        <w:rPr>
          <w:b/>
          <w:bCs/>
          <w:color w:val="201E1D"/>
          <w:sz w:val="22"/>
          <w:szCs w:val="22"/>
        </w:rPr>
        <w:t xml:space="preserve">My notes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Datum hunt and level schedule</w:t>
      </w:r>
    </w:p>
    <w:p>
      <w:pPr>
        <w:spacing w:after="140"/>
      </w:pPr>
      <w:r>
        <w:rPr>
          <w:b w:val="false"/>
          <w:bCs w:val="false"/>
          <w:color w:val="6B6560"/>
          <w:sz w:val="18"/>
          <w:szCs w:val="18"/>
        </w:rPr>
        <w:t xml:space="preserve">Practical · about 60 minutes</w:t>
      </w:r>
    </w:p>
    <w:p>
      <w:pPr>
        <w:spacing w:after="140"/>
      </w:pPr>
      <w:r>
        <w:rPr>
          <w:b w:val="false"/>
          <w:bCs w:val="false"/>
          <w:color w:val="201E1D"/>
          <w:sz w:val="22"/>
          <w:szCs w:val="22"/>
        </w:rPr>
        <w:t xml:space="preserve">You are given a residential set-out plan and footing detail for a single-storey slab-on-ground job. Working in pairs, identify the datum shown on the plan and its RL, then list every level you would have to transfer for the footings and slab. Where a level is shown as a fall, a gradient or an offset, work out the finished figure in millimetres and show your working. Write the lot up as a level schedule in your field book. When you are done, present the schedule to your trainer acting as the site supervisor and confirm the figures by reading them back. Your trainer will change one figure verbally — record the change and note who gave it and when.</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Pre-start site walk and hazard report</w:t>
      </w:r>
    </w:p>
    <w:p>
      <w:pPr>
        <w:spacing w:after="140"/>
      </w:pPr>
      <w:r>
        <w:rPr>
          <w:b w:val="false"/>
          <w:bCs w:val="false"/>
          <w:color w:val="6B6560"/>
          <w:sz w:val="18"/>
          <w:szCs w:val="18"/>
        </w:rPr>
        <w:t xml:space="preserve">Practical · about 45 minutes</w:t>
      </w:r>
    </w:p>
    <w:p>
      <w:pPr>
        <w:spacing w:after="140"/>
      </w:pPr>
      <w:r>
        <w:rPr>
          <w:b w:val="false"/>
          <w:bCs w:val="false"/>
          <w:color w:val="201E1D"/>
          <w:sz w:val="22"/>
          <w:szCs w:val="22"/>
        </w:rPr>
        <w:t xml:space="preserve">Walk the training compound or simulated work site with your partner as if you were about to set up a level and transfer heights across it. Identify hazards that affect levelling work specifically: overhead services, excavations and edges, plant and traffic movement, soft or filled ground under the tripod, obstructed sight lines, glare, wind and heat. For each one, state whether it is inside your role to control, and what you did or who you told. Complete the site hazard report form and hand it in. Then read the SWMS provided for the levelling task and mark any hazard you found that the SWMS does not cover.</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Serviceability check of levelling equipment</w:t>
      </w:r>
    </w:p>
    <w:p>
      <w:pPr>
        <w:spacing w:after="140"/>
      </w:pPr>
      <w:r>
        <w:rPr>
          <w:b w:val="false"/>
          <w:bCs w:val="false"/>
          <w:color w:val="6B6560"/>
          <w:sz w:val="18"/>
          <w:szCs w:val="18"/>
        </w:rPr>
        <w:t xml:space="preserve">Practical · about 60 minutes</w:t>
      </w:r>
    </w:p>
    <w:p>
      <w:pPr>
        <w:spacing w:after="140"/>
      </w:pPr>
      <w:r>
        <w:rPr>
          <w:b w:val="false"/>
          <w:bCs w:val="false"/>
          <w:color w:val="201E1D"/>
          <w:sz w:val="22"/>
          <w:szCs w:val="22"/>
        </w:rPr>
        <w:t xml:space="preserve">At the equipment bench you will find an automatic level and tripod, a telescopic staff, a 1200 mm spirit level with a straight edge, a clear water level hose, and a rotating laser with detector. Work through each item against the manufacturer's instructions and a serviceability checklist: tripod legs, clamps and shoes; instrument case, footscrews, bubble vial and compensator; staff sections, locking clips and face; spirit level vial reversed end-for-end on a known flat surface; hose free of air and kinks; laser battery, self-levelling function and detector. At least one item on the bench has a fault. Record every check, state which item is unserviceable, and take the correct action — rectify it if you are authorised and able to, otherwise tag it out and report it, in writing, to your trainer.</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Roles and signals brief</w:t>
      </w:r>
    </w:p>
    <w:p>
      <w:pPr>
        <w:spacing w:after="140"/>
      </w:pPr>
      <w:r>
        <w:rPr>
          <w:b w:val="false"/>
          <w:bCs w:val="false"/>
          <w:color w:val="6B6560"/>
          <w:sz w:val="18"/>
          <w:szCs w:val="18"/>
        </w:rPr>
        <w:t xml:space="preserve">Practical · about 30 minutes</w:t>
      </w:r>
    </w:p>
    <w:p>
      <w:pPr>
        <w:spacing w:after="140"/>
      </w:pPr>
      <w:r>
        <w:rPr>
          <w:b w:val="false"/>
          <w:bCs w:val="false"/>
          <w:color w:val="201E1D"/>
          <w:sz w:val="22"/>
          <w:szCs w:val="22"/>
        </w:rPr>
        <w:t xml:space="preserve">In a team of three, run a two-minute pre-start brief before a levelling task. Nominate who is on the instrument, who is on the staff and who records. Agree and demonstrate hand signals for: move left, move right, raise the staff, lower the staff, hold steady, reading taken, stop work. Then separate to at least 50 m and complete a short set of instructions given by signal only, with no shouting and no phones. Swap roles and repeat.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Planning a levelling job — short answer</w:t>
      </w:r>
    </w:p>
    <w:p>
      <w:pPr>
        <w:spacing w:after="140"/>
      </w:pPr>
      <w:r>
        <w:rPr>
          <w:b w:val="false"/>
          <w:bCs w:val="false"/>
          <w:color w:val="6B6560"/>
          <w:sz w:val="18"/>
          <w:szCs w:val="18"/>
        </w:rPr>
        <w:t xml:space="preserve">Quiz · about 30 minutes</w:t>
      </w:r>
    </w:p>
    <w:p>
      <w:pPr>
        <w:spacing w:after="140"/>
      </w:pPr>
      <w:r>
        <w:rPr>
          <w:b w:val="false"/>
          <w:bCs w:val="false"/>
          <w:color w:val="201E1D"/>
          <w:sz w:val="22"/>
          <w:szCs w:val="22"/>
        </w:rPr>
        <w:t xml:space="preserve">Ten short-answer questions set on a real job: reading an RL off a plan, working out a fall in millimetres, deciding whether a hazard is yours to control or to report, choosing the right levelling device for a job described in the question, and stating what you do with a level that will not hold its bubble. Closed book except for the plan extract provided.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1"/>
        <w:pageBreakBefore/>
        <w:spacing w:after="120" w:before="280"/>
      </w:pPr>
      <w:r>
        <w:rPr>
          <w:b/>
          <w:bCs/>
          <w:color w:val="EC3013"/>
          <w:sz w:val="36"/>
          <w:szCs w:val="36"/>
        </w:rPr>
        <w:t xml:space="preserve">2. Set up and use levelling device</w:t>
      </w:r>
    </w:p>
    <w:p>
      <w:pPr>
        <w:spacing w:after="140"/>
      </w:pPr>
      <w:r>
        <w:rPr>
          <w:b w:val="false"/>
          <w:bCs w:val="false"/>
          <w:color w:val="6B6560"/>
          <w:sz w:val="18"/>
          <w:szCs w:val="18"/>
        </w:rPr>
        <w:t xml:space="preserve">Covers performance criteria 2.1, 2.2, 2.3, 2.4</w:t>
      </w:r>
    </w:p>
    <w:p>
      <w:pPr>
        <w:spacing w:after="140"/>
      </w:pPr>
      <w:r>
        <w:rPr>
          <w:b/>
          <w:bCs/>
          <w:color w:val="201E1D"/>
          <w:sz w:val="22"/>
          <w:szCs w:val="22"/>
        </w:rPr>
        <w:t xml:space="preserve">What a finished job looks like</w:t>
      </w:r>
    </w:p>
    <w:p>
      <w:pPr>
        <w:spacing w:after="140"/>
      </w:pPr>
      <w:r>
        <w:rPr>
          <w:b w:val="false"/>
          <w:bCs w:val="false"/>
          <w:color w:val="201E1D"/>
          <w:sz w:val="22"/>
          <w:szCs w:val="22"/>
        </w:rPr>
        <w:t xml:space="preserve">When this element is done properly you are looking at every required height from the work instructions marked on site with a fine labelled line, each one proven from two instrument positions and closed back to the datum inside the job tolerance, with a completed and signed booking sheet showing the readings, the reduced levels, the arithmetic check, the closing error and the tolerance check on the instrument you used.</w:t>
      </w:r>
    </w:p>
    <w:p>
      <w:pPr>
        <w:spacing w:after="140"/>
      </w:pPr>
      <w:r>
        <w:rPr>
          <w:b w:val="false"/>
          <w:bCs w:val="false"/>
          <w:color w:val="201E1D"/>
          <w:sz w:val="22"/>
          <w:szCs w:val="22"/>
        </w:rPr>
        <w:t xml:space="preserve">Element 2 is where the levelling actually happens. You start with a set of work instructions — a slab plan, a set-out sheet, a footing detail — and a datum on site, and you finish with marks on pegs, profiles, formwork or walls that everyone else on the job builds to. The datum might be a survey peg, a permanent survey mark, a kerb invert, a bolt in a driveway or a temporary bench mark (TBM) your supervisor has established. Whatever it is, every height you shoot is a height above or below that one point, so the first job is always to work out from the drawings what heights are required, what they are measured from, and what the difference is in millimetres. Finished floor level 150 above natural surface does not mean anything until you have turned it into a reading on a staff.</w:t>
      </w:r>
    </w:p>
    <w:p>
      <w:pPr>
        <w:spacing w:after="140"/>
      </w:pPr>
      <w:r>
        <w:rPr>
          <w:b w:val="false"/>
          <w:bCs w:val="false"/>
          <w:color w:val="201E1D"/>
          <w:sz w:val="22"/>
          <w:szCs w:val="22"/>
        </w:rPr>
        <w:t xml:space="preserve">Once you know the numbers, you choose the device that suits the distance and the accuracy required, set it up so it is genuinely level, and prove it is reading true before you trust it. An automatic or optical level goes on a tripod with the legs firmly footed and the circular bubble centred, and you confirm it against manufacturer tolerance with a two peg test — typically the instrument must agree within about 3 mm over 30 m, but the manual is the authority, not the rule of thumb. A spirit level and straight edge is only as good as its own accuracy (commonly 0.5 mm per metre) and is checked by reversing it end for end on the same surface. A rotating laser is checked with its detector, not by eye. A water level has no calibration to check at all, but it is useless with an air bubble in the hose. Skipping the check is the single most expensive habit in levelling, because a level that is out by 5 mm is out by 5 mm on every single reading you take, and nothing on site tells you until the plumber finds the fall running the wrong way.</w:t>
      </w:r>
    </w:p>
    <w:p>
      <w:pPr>
        <w:spacing w:after="140"/>
      </w:pPr>
      <w:r>
        <w:rPr>
          <w:b w:val="false"/>
          <w:bCs w:val="false"/>
          <w:color w:val="201E1D"/>
          <w:sz w:val="22"/>
          <w:szCs w:val="22"/>
        </w:rPr>
        <w:t xml:space="preserve">Shooting levels is a two-person job done to an agreed set of signals. The staff holder keeps the staff plumb on a solid point and steady; the instrument operator focuses the crosshair, kills parallax, reads to the nearest millimetre and calls the reading back so it is confirmed before it is written. Heights are transferred by holding or driving the staff until the reading matches the figure you calculated, then marking the point clearly — a fine pencil or crayon line, an arrow to the exact line, and a label such as 'FFL' or '1000 ABOVE FFL' so nobody has to guess later. Then you prove it: move the instrument to a second position, re-read the marks, and close the loop back to your datum. Every reading, calculation and closing error goes on the booking sheet or in the level book while you are still standing there, with the arithmetic check done and the instrument, date and operator recorded. If it is not written down, it did not happen, and the next trade has nothing to work from.</w:t>
      </w:r>
    </w:p>
    <w:p>
      <w:pPr>
        <w:spacing w:after="140"/>
      </w:pPr>
      <w:r>
        <w:rPr>
          <w:b/>
          <w:bCs/>
          <w:color w:val="201E1D"/>
          <w:sz w:val="22"/>
          <w:szCs w:val="22"/>
        </w:rPr>
        <w:t xml:space="preserve">What you will need</w:t>
      </w:r>
    </w:p>
    <w:p>
      <w:pPr>
        <w:spacing w:after="140"/>
      </w:pPr>
      <w:r>
        <w:rPr>
          <w:b w:val="false"/>
          <w:bCs w:val="false"/>
          <w:color w:val="201E1D"/>
          <w:sz w:val="22"/>
          <w:szCs w:val="22"/>
        </w:rPr>
        <w:t xml:space="preserve">· Automatic (dumpy) or optical level with its carry case and manufacturer's manual</w:t>
      </w:r>
    </w:p>
    <w:p>
      <w:pPr>
        <w:spacing w:after="140"/>
      </w:pPr>
      <w:r>
        <w:rPr>
          <w:b w:val="false"/>
          <w:bCs w:val="false"/>
          <w:color w:val="201E1D"/>
          <w:sz w:val="22"/>
          <w:szCs w:val="22"/>
        </w:rPr>
        <w:t xml:space="preserve">· Heavy-duty aluminium tripod with adjustable legs and fixing screw</w:t>
      </w:r>
    </w:p>
    <w:p>
      <w:pPr>
        <w:spacing w:after="140"/>
      </w:pPr>
      <w:r>
        <w:rPr>
          <w:b w:val="false"/>
          <w:bCs w:val="false"/>
          <w:color w:val="201E1D"/>
          <w:sz w:val="22"/>
          <w:szCs w:val="22"/>
        </w:rPr>
        <w:t xml:space="preserve">· 5 m telescopic E-face levelling staff with staff bubble</w:t>
      </w:r>
    </w:p>
    <w:p>
      <w:pPr>
        <w:spacing w:after="140"/>
      </w:pPr>
      <w:r>
        <w:rPr>
          <w:b w:val="false"/>
          <w:bCs w:val="false"/>
          <w:color w:val="201E1D"/>
          <w:sz w:val="22"/>
          <w:szCs w:val="22"/>
        </w:rPr>
        <w:t xml:space="preserve">· 1200 mm box-section spirit level and 3 m aluminium straight edge</w:t>
      </w:r>
    </w:p>
    <w:p>
      <w:pPr>
        <w:spacing w:after="140"/>
      </w:pPr>
      <w:r>
        <w:rPr>
          <w:b w:val="false"/>
          <w:bCs w:val="false"/>
          <w:color w:val="201E1D"/>
          <w:sz w:val="22"/>
          <w:szCs w:val="22"/>
        </w:rPr>
        <w:t xml:space="preserve">· Rotating laser level with tripod, laser detector and clamp, and its manual</w:t>
      </w:r>
    </w:p>
    <w:p>
      <w:pPr>
        <w:spacing w:after="140"/>
      </w:pPr>
      <w:r>
        <w:rPr>
          <w:b w:val="false"/>
          <w:bCs w:val="false"/>
          <w:color w:val="201E1D"/>
          <w:sz w:val="22"/>
          <w:szCs w:val="22"/>
        </w:rPr>
        <w:t xml:space="preserve">· 20 m clear water level hose with end fittings, plus clean water</w:t>
      </w:r>
    </w:p>
    <w:p>
      <w:pPr>
        <w:spacing w:after="140"/>
      </w:pPr>
      <w:r>
        <w:rPr>
          <w:b w:val="false"/>
          <w:bCs w:val="false"/>
          <w:color w:val="201E1D"/>
          <w:sz w:val="22"/>
          <w:szCs w:val="22"/>
        </w:rPr>
        <w:t xml:space="preserve">· Timber pegs (50 x 50) and a claw hammer or peg driver</w:t>
      </w:r>
    </w:p>
    <w:p>
      <w:pPr>
        <w:spacing w:after="140"/>
      </w:pPr>
      <w:r>
        <w:rPr>
          <w:b w:val="false"/>
          <w:bCs w:val="false"/>
          <w:color w:val="201E1D"/>
          <w:sz w:val="22"/>
          <w:szCs w:val="22"/>
        </w:rPr>
        <w:t xml:space="preserve">· Stringline and line blocks</w:t>
      </w:r>
    </w:p>
    <w:p>
      <w:pPr>
        <w:spacing w:after="140"/>
      </w:pPr>
      <w:r>
        <w:rPr>
          <w:b w:val="false"/>
          <w:bCs w:val="false"/>
          <w:color w:val="201E1D"/>
          <w:sz w:val="22"/>
          <w:szCs w:val="22"/>
        </w:rPr>
        <w:t xml:space="preserve">· 8 m tape measure and a 30 m fibreglass tape</w:t>
      </w:r>
    </w:p>
    <w:p>
      <w:pPr>
        <w:spacing w:after="140"/>
      </w:pPr>
      <w:r>
        <w:rPr>
          <w:b w:val="false"/>
          <w:bCs w:val="false"/>
          <w:color w:val="201E1D"/>
          <w:sz w:val="22"/>
          <w:szCs w:val="22"/>
        </w:rPr>
        <w:t xml:space="preserve">· Carpenter's pencil, fine 0.5 mm mechanical pencil, marking crayon and permanent marker</w:t>
      </w:r>
    </w:p>
    <w:p>
      <w:pPr>
        <w:spacing w:after="140"/>
      </w:pPr>
      <w:r>
        <w:rPr>
          <w:b w:val="false"/>
          <w:bCs w:val="false"/>
          <w:color w:val="201E1D"/>
          <w:sz w:val="22"/>
          <w:szCs w:val="22"/>
        </w:rPr>
        <w:t xml:space="preserve">· Nails or marker blocks for marking on surfaces that will not hold a pencil line</w:t>
      </w:r>
    </w:p>
    <w:p>
      <w:pPr>
        <w:spacing w:after="140"/>
      </w:pPr>
      <w:r>
        <w:rPr>
          <w:b w:val="false"/>
          <w:bCs w:val="false"/>
          <w:color w:val="201E1D"/>
          <w:sz w:val="22"/>
          <w:szCs w:val="22"/>
        </w:rPr>
        <w:t xml:space="preserve">· Level book or organisational levelling booking sheet, clipboard and calculator</w:t>
      </w:r>
    </w:p>
    <w:p>
      <w:pPr>
        <w:spacing w:after="140"/>
      </w:pPr>
      <w:r>
        <w:rPr>
          <w:b w:val="false"/>
          <w:bCs w:val="false"/>
          <w:color w:val="201E1D"/>
          <w:sz w:val="22"/>
          <w:szCs w:val="22"/>
        </w:rPr>
        <w:t xml:space="preserve">· Job set-out sheet, slab and footing plan and the site datum details</w:t>
      </w:r>
    </w:p>
    <w:p>
      <w:pPr>
        <w:spacing w:after="140"/>
      </w:pPr>
      <w:r>
        <w:rPr>
          <w:b w:val="false"/>
          <w:bCs w:val="false"/>
          <w:color w:val="201E1D"/>
          <w:sz w:val="22"/>
          <w:szCs w:val="22"/>
        </w:rPr>
        <w:t xml:space="preserve">· SWMS for levelling work and the site safety plan</w:t>
      </w:r>
    </w:p>
    <w:p>
      <w:pPr>
        <w:spacing w:after="140"/>
      </w:pPr>
      <w:r>
        <w:rPr>
          <w:b w:val="false"/>
          <w:bCs w:val="false"/>
          <w:color w:val="201E1D"/>
          <w:sz w:val="22"/>
          <w:szCs w:val="22"/>
        </w:rPr>
        <w:t xml:space="preserve">· Hard hat, hi-vis long-sleeve shirt, safety boots, safety glasses, gloves, sunscreen</w:t>
      </w:r>
    </w:p>
    <w:p>
      <w:pPr>
        <w:spacing w:after="140"/>
      </w:pPr>
      <w:r>
        <w:rPr>
          <w:b w:val="false"/>
          <w:bCs w:val="false"/>
          <w:color w:val="201E1D"/>
          <w:sz w:val="22"/>
          <w:szCs w:val="22"/>
        </w:rPr>
        <w:t xml:space="preserve">· Traffic cones or barrier mesh to protect the tripod set-up</w:t>
      </w:r>
    </w:p>
    <w:p>
      <w:pPr>
        <w:spacing w:after="140"/>
      </w:pPr>
      <w:r>
        <w:rPr>
          <w:b/>
          <w:bCs/>
          <w:color w:val="201E1D"/>
          <w:sz w:val="22"/>
          <w:szCs w:val="22"/>
        </w:rPr>
        <w:t xml:space="preserve">Remember</w:t>
      </w:r>
    </w:p>
    <w:p>
      <w:pPr>
        <w:spacing w:after="140"/>
      </w:pPr>
      <w:r>
        <w:rPr>
          <w:b w:val="false"/>
          <w:bCs w:val="false"/>
          <w:color w:val="201E1D"/>
          <w:sz w:val="22"/>
          <w:szCs w:val="22"/>
        </w:rPr>
        <w:t xml:space="preserve">· Read the work instructions first — identify the datum, the required heights, and whether figures are RLs or offsets from a datum.</w:t>
      </w:r>
    </w:p>
    <w:p>
      <w:pPr>
        <w:spacing w:after="140"/>
      </w:pPr>
      <w:r>
        <w:rPr>
          <w:b w:val="false"/>
          <w:bCs w:val="false"/>
          <w:color w:val="201E1D"/>
          <w:sz w:val="22"/>
          <w:szCs w:val="22"/>
        </w:rPr>
        <w:t xml:space="preserve">· Turn drawing figures into millimetres of rise or fall before you touch the instrument; write the numbers down.</w:t>
      </w:r>
    </w:p>
    <w:p>
      <w:pPr>
        <w:spacing w:after="140"/>
      </w:pPr>
      <w:r>
        <w:rPr>
          <w:b w:val="false"/>
          <w:bCs w:val="false"/>
          <w:color w:val="201E1D"/>
          <w:sz w:val="22"/>
          <w:szCs w:val="22"/>
        </w:rPr>
        <w:t xml:space="preserve">· Set the tripod on firm ground, legs spread and pushed in, head roughly level before you touch the footscrews.</w:t>
      </w:r>
    </w:p>
    <w:p>
      <w:pPr>
        <w:spacing w:after="140"/>
      </w:pPr>
      <w:r>
        <w:rPr>
          <w:b w:val="false"/>
          <w:bCs w:val="false"/>
          <w:color w:val="201E1D"/>
          <w:sz w:val="22"/>
          <w:szCs w:val="22"/>
        </w:rPr>
        <w:t xml:space="preserve">· Centre the circular bubble with the footscrews, then focus the crosshair and remove parallax before reading anything.</w:t>
      </w:r>
    </w:p>
    <w:p>
      <w:pPr>
        <w:spacing w:after="140"/>
      </w:pPr>
      <w:r>
        <w:rPr>
          <w:b w:val="false"/>
          <w:bCs w:val="false"/>
          <w:color w:val="201E1D"/>
          <w:sz w:val="22"/>
          <w:szCs w:val="22"/>
        </w:rPr>
        <w:t xml:space="preserve">· Prove the instrument before you use it — two peg test on an automatic/optical level, reversal check on a spirit level, detector check on a laser.</w:t>
      </w:r>
    </w:p>
    <w:p>
      <w:pPr>
        <w:spacing w:after="140"/>
      </w:pPr>
      <w:r>
        <w:rPr>
          <w:b w:val="false"/>
          <w:bCs w:val="false"/>
          <w:color w:val="201E1D"/>
          <w:sz w:val="22"/>
          <w:szCs w:val="22"/>
        </w:rPr>
        <w:t xml:space="preserve">· Compare the two peg test result against the figure in the manufacturer's manual, not a number you remember.</w:t>
      </w:r>
    </w:p>
    <w:p>
      <w:pPr>
        <w:spacing w:after="140"/>
      </w:pPr>
      <w:r>
        <w:rPr>
          <w:b w:val="false"/>
          <w:bCs w:val="false"/>
          <w:color w:val="201E1D"/>
          <w:sz w:val="22"/>
          <w:szCs w:val="22"/>
        </w:rPr>
        <w:t xml:space="preserve">· Keep the staff plumb and on a solid point; a staff leaning 25 mm off plumb reads high.</w:t>
      </w:r>
    </w:p>
    <w:p>
      <w:pPr>
        <w:spacing w:after="140"/>
      </w:pPr>
      <w:r>
        <w:rPr>
          <w:b w:val="false"/>
          <w:bCs w:val="false"/>
          <w:color w:val="201E1D"/>
          <w:sz w:val="22"/>
          <w:szCs w:val="22"/>
        </w:rPr>
        <w:t xml:space="preserve">· Keep backsight and foresight distances roughly equal and inside the instrument's working range.</w:t>
      </w:r>
    </w:p>
    <w:p>
      <w:pPr>
        <w:spacing w:after="140"/>
      </w:pPr>
      <w:r>
        <w:rPr>
          <w:b w:val="false"/>
          <w:bCs w:val="false"/>
          <w:color w:val="201E1D"/>
          <w:sz w:val="22"/>
          <w:szCs w:val="22"/>
        </w:rPr>
        <w:t xml:space="preserve">· Read to the nearest millimetre, call the reading out, and have it confirmed before it is booked.</w:t>
      </w:r>
    </w:p>
    <w:p>
      <w:pPr>
        <w:spacing w:after="140"/>
      </w:pPr>
      <w:r>
        <w:rPr>
          <w:b w:val="false"/>
          <w:bCs w:val="false"/>
          <w:color w:val="201E1D"/>
          <w:sz w:val="22"/>
          <w:szCs w:val="22"/>
        </w:rPr>
        <w:t xml:space="preserve">· Mark the transferred height with a fine line, an arrow to the line, and a written label of what it is.</w:t>
      </w:r>
    </w:p>
    <w:p>
      <w:pPr>
        <w:spacing w:after="140"/>
      </w:pPr>
      <w:r>
        <w:rPr>
          <w:b w:val="false"/>
          <w:bCs w:val="false"/>
          <w:color w:val="201E1D"/>
          <w:sz w:val="22"/>
          <w:szCs w:val="22"/>
        </w:rPr>
        <w:t xml:space="preserve">· Confirm accuracy from a second instrument position and close back to the datum before you pack up.</w:t>
      </w:r>
    </w:p>
    <w:p>
      <w:pPr>
        <w:spacing w:after="140"/>
      </w:pPr>
      <w:r>
        <w:rPr>
          <w:b w:val="false"/>
          <w:bCs w:val="false"/>
          <w:color w:val="201E1D"/>
          <w:sz w:val="22"/>
          <w:szCs w:val="22"/>
        </w:rPr>
        <w:t xml:space="preserve">· Book every reading as you go, do the arithmetic check, and record the closing error, instrument ID, date and your name.</w:t>
      </w:r>
    </w:p>
    <w:p>
      <w:pPr>
        <w:pStyle w:val="Heading2"/>
        <w:pBdr>
          <w:bottom w:val="single" w:color="EC3013" w:sz="12" w:space="2"/>
        </w:pBdr>
        <w:spacing w:after="220" w:before="280"/>
      </w:pPr>
      <w:r>
        <w:rPr>
          <w:b/>
          <w:bCs/>
          <w:color w:val="201E1D"/>
          <w:sz w:val="28"/>
          <w:szCs w:val="28"/>
        </w:rPr>
        <w:t xml:space="preserve">Prepare and identify the levels</w:t>
      </w:r>
    </w:p>
    <w:p>
      <w:pPr>
        <w:spacing w:after="40"/>
      </w:pPr>
      <w:r>
        <w:rPr>
          <w:b/>
          <w:bCs/>
          <w:color w:val="201E1D"/>
          <w:sz w:val="22"/>
          <w:szCs w:val="22"/>
        </w:rPr>
        <w:t xml:space="preserve">1. Read the work instructions, set-out sheet and drawings for the levelling task</w:t>
      </w:r>
    </w:p>
    <w:p>
      <w:pPr>
        <w:spacing w:after="40"/>
      </w:pPr>
      <w:r>
        <w:rPr>
          <w:b w:val="false"/>
          <w:bCs w:val="false"/>
          <w:color w:val="201E1D"/>
          <w:sz w:val="22"/>
          <w:szCs w:val="22"/>
        </w:rPr>
        <w:t xml:space="preserve">   Find the datum first, then every height that refers to it</w:t>
      </w:r>
    </w:p>
    <w:p>
      <w:pPr>
        <w:spacing w:after="40"/>
      </w:pPr>
      <w:r>
        <w:rPr>
          <w:b w:val="false"/>
          <w:bCs w:val="false"/>
          <w:color w:val="201E1D"/>
          <w:sz w:val="22"/>
          <w:szCs w:val="22"/>
        </w:rPr>
        <w:t xml:space="preserve">   Right when: Datum and all required heights are listed in writing before any equipment is set up</w:t>
      </w:r>
    </w:p>
    <w:p>
      <w:pPr>
        <w:spacing w:after="40"/>
      </w:pPr>
      <w:r>
        <w:rPr>
          <w:b w:val="false"/>
          <w:bCs w:val="false"/>
          <w:color w:val="201E1D"/>
          <w:sz w:val="22"/>
          <w:szCs w:val="22"/>
        </w:rPr>
        <w:t xml:space="preserve">   If the datum is not shown or cannot be found on site, stop and get it identified by the supervisor or surveyor before starting</w:t>
      </w:r>
    </w:p>
    <w:p>
      <w:pPr>
        <w:spacing w:after="40"/>
      </w:pPr>
      <w:r>
        <w:rPr>
          <w:b/>
          <w:bCs/>
          <w:color w:val="201E1D"/>
          <w:sz w:val="22"/>
          <w:szCs w:val="22"/>
        </w:rPr>
        <w:t xml:space="preserve">2. Confirm whether the figures given are reduced levels or offsets from a datum</w:t>
      </w:r>
    </w:p>
    <w:p>
      <w:pPr>
        <w:spacing w:after="40"/>
      </w:pPr>
      <w:r>
        <w:rPr>
          <w:b w:val="false"/>
          <w:bCs w:val="false"/>
          <w:color w:val="201E1D"/>
          <w:sz w:val="22"/>
          <w:szCs w:val="22"/>
        </w:rPr>
        <w:t xml:space="preserve">   RL 24.900 is an absolute height; '150 above NS' is an offset and needs a measured starting point</w:t>
      </w:r>
    </w:p>
    <w:p>
      <w:pPr>
        <w:spacing w:after="40"/>
      </w:pPr>
      <w:r>
        <w:rPr>
          <w:b w:val="false"/>
          <w:bCs w:val="false"/>
          <w:color w:val="201E1D"/>
          <w:sz w:val="22"/>
          <w:szCs w:val="22"/>
        </w:rPr>
        <w:t xml:space="preserve">   Right when: Each required height is stated as a millimetre difference from the datum</w:t>
      </w:r>
    </w:p>
    <w:p>
      <w:pPr>
        <w:spacing w:after="40"/>
      </w:pPr>
      <w:r>
        <w:rPr>
          <w:b/>
          <w:bCs/>
          <w:color w:val="201E1D"/>
          <w:sz w:val="22"/>
          <w:szCs w:val="22"/>
        </w:rPr>
        <w:t xml:space="preserve">3. Calculate the rise or fall from the datum to each required height</w:t>
      </w:r>
    </w:p>
    <w:p>
      <w:pPr>
        <w:spacing w:after="40"/>
      </w:pPr>
      <w:r>
        <w:rPr>
          <w:b w:val="false"/>
          <w:bCs w:val="false"/>
          <w:color w:val="201E1D"/>
          <w:sz w:val="22"/>
          <w:szCs w:val="22"/>
        </w:rPr>
        <w:t xml:space="preserve">   Work in millimetres throughout — mixing metres and millimetres is where the mistakes happen</w:t>
      </w:r>
    </w:p>
    <w:p>
      <w:pPr>
        <w:spacing w:after="40"/>
      </w:pPr>
      <w:r>
        <w:rPr>
          <w:b w:val="false"/>
          <w:bCs w:val="false"/>
          <w:color w:val="201E1D"/>
          <w:sz w:val="22"/>
          <w:szCs w:val="22"/>
        </w:rPr>
        <w:t xml:space="preserve">   Right when: Calculations are written on the booking sheet and total to the same figure when checked a second time</w:t>
      </w:r>
    </w:p>
    <w:p>
      <w:pPr>
        <w:spacing w:after="40"/>
      </w:pPr>
      <w:r>
        <w:rPr>
          <w:b w:val="false"/>
          <w:bCs w:val="false"/>
          <w:color w:val="201E1D"/>
          <w:sz w:val="22"/>
          <w:szCs w:val="22"/>
        </w:rPr>
        <w:t xml:space="preserve">   If two attempts at the same calculation disagree, redo it with your partner before proceeding</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Never re-drive or 'straighten' a datum peg — you destroy the reference the whole job depends on</w:t>
            </w:r>
          </w:p>
        </w:tc>
      </w:tr>
    </w:tbl>
    <w:p>
      <w:pPr>
        <w:spacing w:after="40"/>
      </w:pPr>
      <w:r>
        <w:rPr>
          <w:b/>
          <w:bCs/>
          <w:color w:val="201E1D"/>
          <w:sz w:val="22"/>
          <w:szCs w:val="22"/>
        </w:rPr>
        <w:t xml:space="preserve">4. Locate the datum peg or bench mark physically and check it is undisturbed</w:t>
      </w:r>
    </w:p>
    <w:p>
      <w:pPr>
        <w:spacing w:after="40"/>
      </w:pPr>
      <w:r>
        <w:rPr>
          <w:b w:val="false"/>
          <w:bCs w:val="false"/>
          <w:color w:val="201E1D"/>
          <w:sz w:val="22"/>
          <w:szCs w:val="22"/>
        </w:rPr>
        <w:t xml:space="preserve">   Look for fresh soil, wheel marks or a peg that moves when nudged</w:t>
      </w:r>
    </w:p>
    <w:p>
      <w:pPr>
        <w:spacing w:after="40"/>
      </w:pPr>
      <w:r>
        <w:rPr>
          <w:b w:val="false"/>
          <w:bCs w:val="false"/>
          <w:color w:val="201E1D"/>
          <w:sz w:val="22"/>
          <w:szCs w:val="22"/>
        </w:rPr>
        <w:t xml:space="preserve">   Right when: Datum is solid, matches the drawing description, and is agreed with your partner</w:t>
      </w:r>
    </w:p>
    <w:p>
      <w:pPr>
        <w:spacing w:after="40"/>
      </w:pPr>
      <w:r>
        <w:rPr>
          <w:b w:val="false"/>
          <w:bCs w:val="false"/>
          <w:color w:val="201E1D"/>
          <w:sz w:val="22"/>
          <w:szCs w:val="22"/>
        </w:rPr>
        <w:t xml:space="preserve">   If the datum looks disturbed, report it and do not shoot levels from it until it is re-established</w:t>
      </w:r>
    </w:p>
    <w:p>
      <w:pPr>
        <w:pStyle w:val="Heading2"/>
        <w:pBdr>
          <w:bottom w:val="single" w:color="EC3013" w:sz="12" w:space="2"/>
        </w:pBdr>
        <w:spacing w:after="220" w:before="280"/>
      </w:pPr>
      <w:r>
        <w:rPr>
          <w:b/>
          <w:bCs/>
          <w:color w:val="201E1D"/>
          <w:sz w:val="28"/>
          <w:szCs w:val="28"/>
        </w:rPr>
        <w:t xml:space="preserve">Set up the levelling device</w:t>
      </w:r>
    </w:p>
    <w:p>
      <w:pPr>
        <w:spacing w:after="40"/>
      </w:pPr>
      <w:r>
        <w:rPr>
          <w:b/>
          <w:bCs/>
          <w:color w:val="201E1D"/>
          <w:sz w:val="22"/>
          <w:szCs w:val="22"/>
        </w:rPr>
        <w:t xml:space="preserve">1. Select the levelling device that suits the distance, accuracy and site conditions</w:t>
      </w:r>
    </w:p>
    <w:p>
      <w:pPr>
        <w:spacing w:after="40"/>
      </w:pPr>
      <w:r>
        <w:rPr>
          <w:b w:val="false"/>
          <w:bCs w:val="false"/>
          <w:color w:val="201E1D"/>
          <w:sz w:val="22"/>
          <w:szCs w:val="22"/>
        </w:rPr>
        <w:t xml:space="preserve">   Spirit level and straight edge for short runs, water level around corners, optical level or laser for open distance</w:t>
      </w:r>
    </w:p>
    <w:p>
      <w:pPr>
        <w:spacing w:after="40"/>
      </w:pPr>
      <w:r>
        <w:rPr>
          <w:b w:val="false"/>
          <w:bCs w:val="false"/>
          <w:color w:val="201E1D"/>
          <w:sz w:val="22"/>
          <w:szCs w:val="22"/>
        </w:rPr>
        <w:t xml:space="preserve">   Right when: Chosen device's stated accuracy is finer than the tolerance in the job specification</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Do not raise a tripod or extend a staff near live overhead powerlines — an aluminium staff conducts</w:t>
            </w:r>
          </w:p>
        </w:tc>
      </w:tr>
    </w:tbl>
    <w:p>
      <w:pPr>
        <w:spacing w:after="40"/>
      </w:pPr>
      <w:r>
        <w:rPr>
          <w:b/>
          <w:bCs/>
          <w:color w:val="201E1D"/>
          <w:sz w:val="22"/>
          <w:szCs w:val="22"/>
        </w:rPr>
        <w:t xml:space="preserve">2. Position the tripod on firm ground clear of traffic, excavations and overhead services</w:t>
      </w:r>
    </w:p>
    <w:p>
      <w:pPr>
        <w:spacing w:after="40"/>
      </w:pPr>
      <w:r>
        <w:rPr>
          <w:b w:val="false"/>
          <w:bCs w:val="false"/>
          <w:color w:val="201E1D"/>
          <w:sz w:val="22"/>
          <w:szCs w:val="22"/>
        </w:rPr>
        <w:t xml:space="preserve">   Spread the legs wide and press them in until they stop moving</w:t>
      </w:r>
    </w:p>
    <w:p>
      <w:pPr>
        <w:spacing w:after="40"/>
      </w:pPr>
      <w:r>
        <w:rPr>
          <w:b w:val="false"/>
          <w:bCs w:val="false"/>
          <w:color w:val="201E1D"/>
          <w:sz w:val="22"/>
          <w:szCs w:val="22"/>
        </w:rPr>
        <w:t xml:space="preserve">   Right when: Tripod does not shift when you lean on the head, and legs are clear of walkways</w:t>
      </w:r>
    </w:p>
    <w:p>
      <w:pPr>
        <w:spacing w:after="40"/>
      </w:pPr>
      <w:r>
        <w:rPr>
          <w:b/>
          <w:bCs/>
          <w:color w:val="201E1D"/>
          <w:sz w:val="22"/>
          <w:szCs w:val="22"/>
        </w:rPr>
        <w:t xml:space="preserve">3. Set the tripod head roughly level by adjusting leg length</w:t>
      </w:r>
    </w:p>
    <w:p>
      <w:pPr>
        <w:spacing w:after="40"/>
      </w:pPr>
      <w:r>
        <w:rPr>
          <w:b w:val="false"/>
          <w:bCs w:val="false"/>
          <w:color w:val="201E1D"/>
          <w:sz w:val="22"/>
          <w:szCs w:val="22"/>
        </w:rPr>
        <w:t xml:space="preserve">   Get it close by eye before you touch a footscrew, or you will run out of footscrew travel</w:t>
      </w:r>
    </w:p>
    <w:p>
      <w:pPr>
        <w:spacing w:after="40"/>
      </w:pPr>
      <w:r>
        <w:rPr>
          <w:b w:val="false"/>
          <w:bCs w:val="false"/>
          <w:color w:val="201E1D"/>
          <w:sz w:val="22"/>
          <w:szCs w:val="22"/>
        </w:rPr>
        <w:t xml:space="preserve">   Right when: Circular bubble is within the outer circle before footscrews are used</w:t>
      </w:r>
    </w:p>
    <w:p>
      <w:pPr>
        <w:spacing w:after="40"/>
      </w:pPr>
      <w:r>
        <w:rPr>
          <w:b/>
          <w:bCs/>
          <w:color w:val="201E1D"/>
          <w:sz w:val="22"/>
          <w:szCs w:val="22"/>
        </w:rPr>
        <w:t xml:space="preserve">4. Mount and secure the instrument on the tripod head</w:t>
      </w:r>
    </w:p>
    <w:p>
      <w:pPr>
        <w:spacing w:after="40"/>
      </w:pPr>
      <w:r>
        <w:rPr>
          <w:b w:val="false"/>
          <w:bCs w:val="false"/>
          <w:color w:val="201E1D"/>
          <w:sz w:val="22"/>
          <w:szCs w:val="22"/>
        </w:rPr>
        <w:t xml:space="preserve">   Hand tighten the fixing screw fully and keep one hand on the instrument until it is locked</w:t>
      </w:r>
    </w:p>
    <w:p>
      <w:pPr>
        <w:spacing w:after="40"/>
      </w:pPr>
      <w:r>
        <w:rPr>
          <w:b w:val="false"/>
          <w:bCs w:val="false"/>
          <w:color w:val="201E1D"/>
          <w:sz w:val="22"/>
          <w:szCs w:val="22"/>
        </w:rPr>
        <w:t xml:space="preserve">   Right when: Instrument cannot be rocked on the tripod head</w:t>
      </w:r>
    </w:p>
    <w:p>
      <w:pPr>
        <w:spacing w:after="40"/>
      </w:pPr>
      <w:r>
        <w:rPr>
          <w:b/>
          <w:bCs/>
          <w:color w:val="201E1D"/>
          <w:sz w:val="22"/>
          <w:szCs w:val="22"/>
        </w:rPr>
        <w:t xml:space="preserve">5. Centre the circular bubble using the footscrews</w:t>
      </w:r>
    </w:p>
    <w:p>
      <w:pPr>
        <w:spacing w:after="40"/>
      </w:pPr>
      <w:r>
        <w:rPr>
          <w:b w:val="false"/>
          <w:bCs w:val="false"/>
          <w:color w:val="201E1D"/>
          <w:sz w:val="22"/>
          <w:szCs w:val="22"/>
        </w:rPr>
        <w:t xml:space="preserve">   Work two footscrews together, then the third, and check the bubble stays centred through a full rotation</w:t>
      </w:r>
    </w:p>
    <w:p>
      <w:pPr>
        <w:spacing w:after="40"/>
      </w:pPr>
      <w:r>
        <w:rPr>
          <w:b w:val="false"/>
          <w:bCs w:val="false"/>
          <w:color w:val="201E1D"/>
          <w:sz w:val="22"/>
          <w:szCs w:val="22"/>
        </w:rPr>
        <w:t xml:space="preserve">   Right when: Bubble stays inside the centre circle with the telescope pointed in any direction</w:t>
      </w:r>
    </w:p>
    <w:p>
      <w:pPr>
        <w:spacing w:after="40"/>
      </w:pPr>
      <w:r>
        <w:rPr>
          <w:b w:val="false"/>
          <w:bCs w:val="false"/>
          <w:color w:val="201E1D"/>
          <w:sz w:val="22"/>
          <w:szCs w:val="22"/>
        </w:rPr>
        <w:t xml:space="preserve">   If the bubble runs off when the telescope is rotated, re-level and if it still moves, tag the instrument as faulty and report it</w:t>
      </w:r>
    </w:p>
    <w:p>
      <w:pPr>
        <w:spacing w:after="40"/>
      </w:pPr>
      <w:r>
        <w:rPr>
          <w:b/>
          <w:bCs/>
          <w:color w:val="201E1D"/>
          <w:sz w:val="22"/>
          <w:szCs w:val="22"/>
        </w:rPr>
        <w:t xml:space="preserve">6. Focus the eyepiece on the crosshair, then focus the telescope on the staff</w:t>
      </w:r>
    </w:p>
    <w:p>
      <w:pPr>
        <w:spacing w:after="40"/>
      </w:pPr>
      <w:r>
        <w:rPr>
          <w:b w:val="false"/>
          <w:bCs w:val="false"/>
          <w:color w:val="201E1D"/>
          <w:sz w:val="22"/>
          <w:szCs w:val="22"/>
        </w:rPr>
        <w:t xml:space="preserve">   Move your head up and down at the eyepiece — if the crosshair swims against the staff, refocus the eyepiece</w:t>
      </w:r>
    </w:p>
    <w:p>
      <w:pPr>
        <w:spacing w:after="40"/>
      </w:pPr>
      <w:r>
        <w:rPr>
          <w:b w:val="false"/>
          <w:bCs w:val="false"/>
          <w:color w:val="201E1D"/>
          <w:sz w:val="22"/>
          <w:szCs w:val="22"/>
        </w:rPr>
        <w:t xml:space="preserve">   Right when: Crosshair stays fixed on the same staff graduation when you move your head</w:t>
      </w:r>
    </w:p>
    <w:p>
      <w:pPr>
        <w:spacing w:after="40"/>
      </w:pPr>
      <w:r>
        <w:rPr>
          <w:b/>
          <w:bCs/>
          <w:color w:val="201E1D"/>
          <w:sz w:val="22"/>
          <w:szCs w:val="22"/>
        </w:rPr>
        <w:t xml:space="preserve">7. Set up and check the alternative device where one is used instead</w:t>
      </w:r>
    </w:p>
    <w:p>
      <w:pPr>
        <w:spacing w:after="40"/>
      </w:pPr>
      <w:r>
        <w:rPr>
          <w:b w:val="false"/>
          <w:bCs w:val="false"/>
          <w:color w:val="201E1D"/>
          <w:sz w:val="22"/>
          <w:szCs w:val="22"/>
        </w:rPr>
        <w:t xml:space="preserve">   Fill a water level hose with clean water and tap out every air bubble; check a spirit level by reading it, then reversing it end for end on the same surface; check a laser against its detector at both ends of the run</w:t>
      </w:r>
    </w:p>
    <w:p>
      <w:pPr>
        <w:spacing w:after="40"/>
      </w:pPr>
      <w:r>
        <w:rPr>
          <w:b w:val="false"/>
          <w:bCs w:val="false"/>
          <w:color w:val="201E1D"/>
          <w:sz w:val="22"/>
          <w:szCs w:val="22"/>
        </w:rPr>
        <w:t xml:space="preserve">   Right when: Water level shows the same height at both ends when held together; spirit level reads the same both ways round; laser and detector agree within the manual's figure</w:t>
      </w:r>
    </w:p>
    <w:p>
      <w:pPr>
        <w:spacing w:after="40"/>
      </w:pPr>
      <w:r>
        <w:rPr>
          <w:b w:val="false"/>
          <w:bCs w:val="false"/>
          <w:color w:val="201E1D"/>
          <w:sz w:val="22"/>
          <w:szCs w:val="22"/>
        </w:rPr>
        <w:t xml:space="preserve">   If a spirit level does not read the same reversed, take it out of service and report it</w:t>
      </w:r>
    </w:p>
    <w:p>
      <w:pPr>
        <w:pStyle w:val="Heading2"/>
        <w:pBdr>
          <w:bottom w:val="single" w:color="EC3013" w:sz="12" w:space="2"/>
        </w:pBdr>
        <w:spacing w:after="220" w:before="280"/>
      </w:pPr>
      <w:r>
        <w:rPr>
          <w:b/>
          <w:bCs/>
          <w:color w:val="201E1D"/>
          <w:sz w:val="28"/>
          <w:szCs w:val="28"/>
        </w:rPr>
        <w:t xml:space="preserve">Check the device tolerance</w:t>
      </w:r>
    </w:p>
    <w:p>
      <w:pPr>
        <w:spacing w:after="40"/>
      </w:pPr>
      <w:r>
        <w:rPr>
          <w:b/>
          <w:bCs/>
          <w:color w:val="201E1D"/>
          <w:sz w:val="22"/>
          <w:szCs w:val="22"/>
        </w:rPr>
        <w:t xml:space="preserve">1. Drive two pegs about 30 m apart on firm level ground for a two peg test</w:t>
      </w:r>
    </w:p>
    <w:p>
      <w:pPr>
        <w:spacing w:after="40"/>
      </w:pPr>
      <w:r>
        <w:rPr>
          <w:b w:val="false"/>
          <w:bCs w:val="false"/>
          <w:color w:val="201E1D"/>
          <w:sz w:val="22"/>
          <w:szCs w:val="22"/>
        </w:rPr>
        <w:t xml:space="preserve">   Pegs must be solid — the staff foot sits on the same point every time</w:t>
      </w:r>
    </w:p>
    <w:p>
      <w:pPr>
        <w:spacing w:after="40"/>
      </w:pPr>
      <w:r>
        <w:rPr>
          <w:b w:val="false"/>
          <w:bCs w:val="false"/>
          <w:color w:val="201E1D"/>
          <w:sz w:val="22"/>
          <w:szCs w:val="22"/>
        </w:rPr>
        <w:t xml:space="preserve">   Right when: Both pegs are driven firm and marked A and B</w:t>
      </w:r>
    </w:p>
    <w:p>
      <w:pPr>
        <w:spacing w:after="40"/>
      </w:pPr>
      <w:r>
        <w:rPr>
          <w:b/>
          <w:bCs/>
          <w:color w:val="201E1D"/>
          <w:sz w:val="22"/>
          <w:szCs w:val="22"/>
        </w:rPr>
        <w:t xml:space="preserve">2. Set the instrument up midway between the pegs and read the staff on peg A then peg B</w:t>
      </w:r>
    </w:p>
    <w:p>
      <w:pPr>
        <w:spacing w:after="40"/>
      </w:pPr>
      <w:r>
        <w:rPr>
          <w:b w:val="false"/>
          <w:bCs w:val="false"/>
          <w:color w:val="201E1D"/>
          <w:sz w:val="22"/>
          <w:szCs w:val="22"/>
        </w:rPr>
        <w:t xml:space="preserve">   Equal distances cancel out any collimation error, so this pair gives the true height difference</w:t>
      </w:r>
    </w:p>
    <w:p>
      <w:pPr>
        <w:spacing w:after="40"/>
      </w:pPr>
      <w:r>
        <w:rPr>
          <w:b w:val="false"/>
          <w:bCs w:val="false"/>
          <w:color w:val="201E1D"/>
          <w:sz w:val="22"/>
          <w:szCs w:val="22"/>
        </w:rPr>
        <w:t xml:space="preserve">   Right when: Both readings recorded to the nearest millimetre on a sketch showing A, B and the instrument position</w:t>
      </w:r>
    </w:p>
    <w:p>
      <w:pPr>
        <w:spacing w:after="40"/>
      </w:pPr>
      <w:r>
        <w:rPr>
          <w:b/>
          <w:bCs/>
          <w:color w:val="201E1D"/>
          <w:sz w:val="22"/>
          <w:szCs w:val="22"/>
        </w:rPr>
        <w:t xml:space="preserve">3. Move the instrument to about 2 m behind peg A, re-level, and read the staff on peg A then peg B</w:t>
      </w:r>
    </w:p>
    <w:p>
      <w:pPr>
        <w:spacing w:after="40"/>
      </w:pPr>
      <w:r>
        <w:rPr>
          <w:b w:val="false"/>
          <w:bCs w:val="false"/>
          <w:color w:val="201E1D"/>
          <w:sz w:val="22"/>
          <w:szCs w:val="22"/>
        </w:rPr>
        <w:t xml:space="preserve">   Unequal distances now expose collimation error, so this pair will differ if the instrument is out</w:t>
      </w:r>
    </w:p>
    <w:p>
      <w:pPr>
        <w:spacing w:after="40"/>
      </w:pPr>
      <w:r>
        <w:rPr>
          <w:b w:val="false"/>
          <w:bCs w:val="false"/>
          <w:color w:val="201E1D"/>
          <w:sz w:val="22"/>
          <w:szCs w:val="22"/>
        </w:rPr>
        <w:t xml:space="preserve">   Right when: Second pair of readings recorded on the same sketch</w:t>
      </w:r>
    </w:p>
    <w:p>
      <w:pPr>
        <w:spacing w:after="40"/>
      </w:pPr>
      <w:r>
        <w:rPr>
          <w:b/>
          <w:bCs/>
          <w:color w:val="201E1D"/>
          <w:sz w:val="22"/>
          <w:szCs w:val="22"/>
        </w:rPr>
        <w:t xml:space="preserve">4. Compare the two height differences against the tolerance in the manufacturer's manual</w:t>
      </w:r>
    </w:p>
    <w:p>
      <w:pPr>
        <w:spacing w:after="40"/>
      </w:pPr>
      <w:r>
        <w:rPr>
          <w:b w:val="false"/>
          <w:bCs w:val="false"/>
          <w:color w:val="201E1D"/>
          <w:sz w:val="22"/>
          <w:szCs w:val="22"/>
        </w:rPr>
        <w:t xml:space="preserve">   Do not rely on a remembered figure — open the manual for that model</w:t>
      </w:r>
    </w:p>
    <w:p>
      <w:pPr>
        <w:spacing w:after="40"/>
      </w:pPr>
      <w:r>
        <w:rPr>
          <w:b w:val="false"/>
          <w:bCs w:val="false"/>
          <w:color w:val="201E1D"/>
          <w:sz w:val="22"/>
          <w:szCs w:val="22"/>
        </w:rPr>
        <w:t xml:space="preserve">   Right when: Difference between the two results is stated in millimetres and compared to the manual's stated tolerance</w:t>
      </w:r>
    </w:p>
    <w:p>
      <w:pPr>
        <w:spacing w:after="40"/>
      </w:pPr>
      <w:r>
        <w:rPr>
          <w:b w:val="false"/>
          <w:bCs w:val="false"/>
          <w:color w:val="201E1D"/>
          <w:sz w:val="22"/>
          <w:szCs w:val="22"/>
        </w:rPr>
        <w:t xml:space="preserve">   If the instrument is outside tolerance, repeat the test once; if it fails again, tag it out of service, report it to the supervisor and change to another instrument</w:t>
      </w:r>
    </w:p>
    <w:p>
      <w:pPr>
        <w:spacing w:after="40"/>
      </w:pPr>
      <w:r>
        <w:rPr>
          <w:b/>
          <w:bCs/>
          <w:color w:val="201E1D"/>
          <w:sz w:val="22"/>
          <w:szCs w:val="22"/>
        </w:rPr>
        <w:t xml:space="preserve">5. Record the tolerance check result, instrument number and date on the booking sheet</w:t>
      </w:r>
    </w:p>
    <w:p>
      <w:pPr>
        <w:spacing w:after="40"/>
      </w:pPr>
      <w:r>
        <w:rPr>
          <w:b w:val="false"/>
          <w:bCs w:val="false"/>
          <w:color w:val="201E1D"/>
          <w:sz w:val="22"/>
          <w:szCs w:val="22"/>
        </w:rPr>
        <w:t xml:space="preserve">   This is the record that says the day's levels can be trusted</w:t>
      </w:r>
    </w:p>
    <w:p>
      <w:pPr>
        <w:spacing w:after="40"/>
      </w:pPr>
      <w:r>
        <w:rPr>
          <w:b w:val="false"/>
          <w:bCs w:val="false"/>
          <w:color w:val="201E1D"/>
          <w:sz w:val="22"/>
          <w:szCs w:val="22"/>
        </w:rPr>
        <w:t xml:space="preserve">   Right when: Pass or fail, the figures and the instrument identification are on the sheet</w:t>
      </w:r>
    </w:p>
    <w:p>
      <w:pPr>
        <w:pStyle w:val="Heading2"/>
        <w:pBdr>
          <w:bottom w:val="single" w:color="EC3013" w:sz="12" w:space="2"/>
        </w:pBdr>
        <w:spacing w:after="220" w:before="280"/>
      </w:pPr>
      <w:r>
        <w:rPr>
          <w:b/>
          <w:bCs/>
          <w:color w:val="201E1D"/>
          <w:sz w:val="28"/>
          <w:szCs w:val="28"/>
        </w:rPr>
        <w:t xml:space="preserve">Shoot levels and transfer heights</w:t>
      </w:r>
    </w:p>
    <w:p>
      <w:pPr>
        <w:spacing w:after="40"/>
      </w:pPr>
      <w:r>
        <w:rPr>
          <w:b/>
          <w:bCs/>
          <w:color w:val="201E1D"/>
          <w:sz w:val="22"/>
          <w:szCs w:val="22"/>
        </w:rPr>
        <w:t xml:space="preserve">1. Agree the verbal and hand signals with the staff holder before separating</w:t>
      </w:r>
    </w:p>
    <w:p>
      <w:pPr>
        <w:spacing w:after="40"/>
      </w:pPr>
      <w:r>
        <w:rPr>
          <w:b w:val="false"/>
          <w:bCs w:val="false"/>
          <w:color w:val="201E1D"/>
          <w:sz w:val="22"/>
          <w:szCs w:val="22"/>
        </w:rPr>
        <w:t xml:space="preserve">   Set signals for up, down, hold, plumb the staff and reading confirmed</w:t>
      </w:r>
    </w:p>
    <w:p>
      <w:pPr>
        <w:spacing w:after="40"/>
      </w:pPr>
      <w:r>
        <w:rPr>
          <w:b w:val="false"/>
          <w:bCs w:val="false"/>
          <w:color w:val="201E1D"/>
          <w:sz w:val="22"/>
          <w:szCs w:val="22"/>
        </w:rPr>
        <w:t xml:space="preserve">   Right when: Both people can demonstrate each signal without prompting</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Never look at the sun through the telescope</w:t>
            </w:r>
          </w:p>
        </w:tc>
      </w:tr>
    </w:tbl>
    <w:p>
      <w:pPr>
        <w:spacing w:after="40"/>
      </w:pPr>
      <w:r>
        <w:rPr>
          <w:b/>
          <w:bCs/>
          <w:color w:val="201E1D"/>
          <w:sz w:val="22"/>
          <w:szCs w:val="22"/>
        </w:rPr>
        <w:t xml:space="preserve">2. Take a backsight reading on the staff held on the datum</w:t>
      </w:r>
    </w:p>
    <w:p>
      <w:pPr>
        <w:spacing w:after="40"/>
      </w:pPr>
      <w:r>
        <w:rPr>
          <w:b w:val="false"/>
          <w:bCs w:val="false"/>
          <w:color w:val="201E1D"/>
          <w:sz w:val="22"/>
          <w:szCs w:val="22"/>
        </w:rPr>
        <w:t xml:space="preserve">   Staff must be plumb and its foot squarely on the datum point</w:t>
      </w:r>
    </w:p>
    <w:p>
      <w:pPr>
        <w:spacing w:after="40"/>
      </w:pPr>
      <w:r>
        <w:rPr>
          <w:b w:val="false"/>
          <w:bCs w:val="false"/>
          <w:color w:val="201E1D"/>
          <w:sz w:val="22"/>
          <w:szCs w:val="22"/>
        </w:rPr>
        <w:t xml:space="preserve">   Right when: Reading is called out, repeated back and booked before the staff moves</w:t>
      </w:r>
    </w:p>
    <w:p>
      <w:pPr>
        <w:spacing w:after="40"/>
      </w:pPr>
      <w:r>
        <w:rPr>
          <w:b/>
          <w:bCs/>
          <w:color w:val="201E1D"/>
          <w:sz w:val="22"/>
          <w:szCs w:val="22"/>
        </w:rPr>
        <w:t xml:space="preserve">3. Calculate the staff reading required at the point to be marked</w:t>
      </w:r>
    </w:p>
    <w:p>
      <w:pPr>
        <w:spacing w:after="40"/>
      </w:pPr>
      <w:r>
        <w:rPr>
          <w:b w:val="false"/>
          <w:bCs w:val="false"/>
          <w:color w:val="201E1D"/>
          <w:sz w:val="22"/>
          <w:szCs w:val="22"/>
        </w:rPr>
        <w:t xml:space="preserve">   Instrument height equals datum RL plus backsight; required reading equals instrument height minus target RL</w:t>
      </w:r>
    </w:p>
    <w:p>
      <w:pPr>
        <w:spacing w:after="40"/>
      </w:pPr>
      <w:r>
        <w:rPr>
          <w:b w:val="false"/>
          <w:bCs w:val="false"/>
          <w:color w:val="201E1D"/>
          <w:sz w:val="22"/>
          <w:szCs w:val="22"/>
        </w:rPr>
        <w:t xml:space="preserve">   Right when: Required reading is written down before the staff is moved</w:t>
      </w:r>
    </w:p>
    <w:p>
      <w:pPr>
        <w:spacing w:after="40"/>
      </w:pPr>
      <w:r>
        <w:rPr>
          <w:b/>
          <w:bCs/>
          <w:color w:val="201E1D"/>
          <w:sz w:val="22"/>
          <w:szCs w:val="22"/>
        </w:rPr>
        <w:t xml:space="preserve">4. Direct the staff holder up or down at the target point until the calculated reading is on the crosshair</w:t>
      </w:r>
    </w:p>
    <w:p>
      <w:pPr>
        <w:spacing w:after="40"/>
      </w:pPr>
      <w:r>
        <w:rPr>
          <w:b w:val="false"/>
          <w:bCs w:val="false"/>
          <w:color w:val="201E1D"/>
          <w:sz w:val="22"/>
          <w:szCs w:val="22"/>
        </w:rPr>
        <w:t xml:space="preserve">   Give the correction in millimetres, not 'a bit more'</w:t>
      </w:r>
    </w:p>
    <w:p>
      <w:pPr>
        <w:spacing w:after="40"/>
      </w:pPr>
      <w:r>
        <w:rPr>
          <w:b w:val="false"/>
          <w:bCs w:val="false"/>
          <w:color w:val="201E1D"/>
          <w:sz w:val="22"/>
          <w:szCs w:val="22"/>
        </w:rPr>
        <w:t xml:space="preserve">   Right when: Crosshair sits on the calculated graduation with the staff plumb and steady</w:t>
      </w:r>
    </w:p>
    <w:p>
      <w:pPr>
        <w:spacing w:after="40"/>
      </w:pPr>
      <w:r>
        <w:rPr>
          <w:b/>
          <w:bCs/>
          <w:color w:val="201E1D"/>
          <w:sz w:val="22"/>
          <w:szCs w:val="22"/>
        </w:rPr>
        <w:t xml:space="preserve">5. Mark the transferred height on the peg, form, frame or wall</w:t>
      </w:r>
    </w:p>
    <w:p>
      <w:pPr>
        <w:spacing w:after="40"/>
      </w:pPr>
      <w:r>
        <w:rPr>
          <w:b w:val="false"/>
          <w:bCs w:val="false"/>
          <w:color w:val="201E1D"/>
          <w:sz w:val="22"/>
          <w:szCs w:val="22"/>
        </w:rPr>
        <w:t xml:space="preserve">   A fine line with an arrow pointing to it, and a written label such as 'FFL' or '1000 ABOVE FFL'</w:t>
      </w:r>
    </w:p>
    <w:p>
      <w:pPr>
        <w:spacing w:after="40"/>
      </w:pPr>
      <w:r>
        <w:rPr>
          <w:b w:val="false"/>
          <w:bCs w:val="false"/>
          <w:color w:val="201E1D"/>
          <w:sz w:val="22"/>
          <w:szCs w:val="22"/>
        </w:rPr>
        <w:t xml:space="preserve">   Right when: Mark is a single fine line no wider than the job tolerance and is labelled legibly</w:t>
      </w:r>
    </w:p>
    <w:p>
      <w:pPr>
        <w:spacing w:after="40"/>
      </w:pPr>
      <w:r>
        <w:rPr>
          <w:b w:val="false"/>
          <w:bCs w:val="false"/>
          <w:color w:val="201E1D"/>
          <w:sz w:val="22"/>
          <w:szCs w:val="22"/>
        </w:rPr>
        <w:t xml:space="preserve">   If the surface will not hold a clear mark, drive a nail or fix a marker block and mark that instead</w:t>
      </w:r>
    </w:p>
    <w:p>
      <w:pPr>
        <w:spacing w:after="40"/>
      </w:pPr>
      <w:r>
        <w:rPr>
          <w:b/>
          <w:bCs/>
          <w:color w:val="201E1D"/>
          <w:sz w:val="22"/>
          <w:szCs w:val="22"/>
        </w:rPr>
        <w:t xml:space="preserve">6. Repeat for each remaining height on the work instructions</w:t>
      </w:r>
    </w:p>
    <w:p>
      <w:pPr>
        <w:spacing w:after="40"/>
      </w:pPr>
      <w:r>
        <w:rPr>
          <w:b w:val="false"/>
          <w:bCs w:val="false"/>
          <w:color w:val="201E1D"/>
          <w:sz w:val="22"/>
          <w:szCs w:val="22"/>
        </w:rPr>
        <w:t xml:space="preserve">   Keep backsight and foresight distances roughly equal and within the instrument's working range</w:t>
      </w:r>
    </w:p>
    <w:p>
      <w:pPr>
        <w:spacing w:after="40"/>
      </w:pPr>
      <w:r>
        <w:rPr>
          <w:b w:val="false"/>
          <w:bCs w:val="false"/>
          <w:color w:val="201E1D"/>
          <w:sz w:val="22"/>
          <w:szCs w:val="22"/>
        </w:rPr>
        <w:t xml:space="preserve">   Right when: All heights on the work instruction are marked and labelled</w:t>
      </w:r>
    </w:p>
    <w:p>
      <w:pPr>
        <w:pStyle w:val="Heading2"/>
        <w:pBdr>
          <w:bottom w:val="single" w:color="EC3013" w:sz="12" w:space="2"/>
        </w:pBdr>
        <w:spacing w:after="220" w:before="280"/>
      </w:pPr>
      <w:r>
        <w:rPr>
          <w:b/>
          <w:bCs/>
          <w:color w:val="201E1D"/>
          <w:sz w:val="28"/>
          <w:szCs w:val="28"/>
        </w:rPr>
        <w:t xml:space="preserve">Verify the readings</w:t>
      </w:r>
    </w:p>
    <w:p>
      <w:pPr>
        <w:spacing w:after="40"/>
      </w:pPr>
      <w:r>
        <w:rPr>
          <w:b/>
          <w:bCs/>
          <w:color w:val="201E1D"/>
          <w:sz w:val="22"/>
          <w:szCs w:val="22"/>
        </w:rPr>
        <w:t xml:space="preserve">1. Re-level the instrument and re-read the datum before closing out</w:t>
      </w:r>
    </w:p>
    <w:p>
      <w:pPr>
        <w:spacing w:after="40"/>
      </w:pPr>
      <w:r>
        <w:rPr>
          <w:b w:val="false"/>
          <w:bCs w:val="false"/>
          <w:color w:val="201E1D"/>
          <w:sz w:val="22"/>
          <w:szCs w:val="22"/>
        </w:rPr>
        <w:t xml:space="preserve">   A bubble knocked off centre mid-run invalidates every reading after it</w:t>
      </w:r>
    </w:p>
    <w:p>
      <w:pPr>
        <w:spacing w:after="40"/>
      </w:pPr>
      <w:r>
        <w:rPr>
          <w:b w:val="false"/>
          <w:bCs w:val="false"/>
          <w:color w:val="201E1D"/>
          <w:sz w:val="22"/>
          <w:szCs w:val="22"/>
        </w:rPr>
        <w:t xml:space="preserve">   Right when: Backsight on the datum repeats within the job tolerance</w:t>
      </w:r>
    </w:p>
    <w:p>
      <w:pPr>
        <w:spacing w:after="40"/>
      </w:pPr>
      <w:r>
        <w:rPr>
          <w:b/>
          <w:bCs/>
          <w:color w:val="201E1D"/>
          <w:sz w:val="22"/>
          <w:szCs w:val="22"/>
        </w:rPr>
        <w:t xml:space="preserve">2. Move the instrument to a second position and re-read every mark you set</w:t>
      </w:r>
    </w:p>
    <w:p>
      <w:pPr>
        <w:spacing w:after="40"/>
      </w:pPr>
      <w:r>
        <w:rPr>
          <w:b w:val="false"/>
          <w:bCs w:val="false"/>
          <w:color w:val="201E1D"/>
          <w:sz w:val="22"/>
          <w:szCs w:val="22"/>
        </w:rPr>
        <w:t xml:space="preserve">   A second set-up catches a set-up error the first one hid</w:t>
      </w:r>
    </w:p>
    <w:p>
      <w:pPr>
        <w:spacing w:after="40"/>
      </w:pPr>
      <w:r>
        <w:rPr>
          <w:b w:val="false"/>
          <w:bCs w:val="false"/>
          <w:color w:val="201E1D"/>
          <w:sz w:val="22"/>
          <w:szCs w:val="22"/>
        </w:rPr>
        <w:t xml:space="preserve">   Right when: Each mark reads the same from both positions within the job tolerance</w:t>
      </w:r>
    </w:p>
    <w:p>
      <w:pPr>
        <w:spacing w:after="40"/>
      </w:pPr>
      <w:r>
        <w:rPr>
          <w:b w:val="false"/>
          <w:bCs w:val="false"/>
          <w:color w:val="201E1D"/>
          <w:sz w:val="22"/>
          <w:szCs w:val="22"/>
        </w:rPr>
        <w:t xml:space="preserve">   If a mark disagrees between the two set-ups, re-shoot that point from the datum and correct the mark before anyone builds to it</w:t>
      </w:r>
    </w:p>
    <w:p>
      <w:pPr>
        <w:spacing w:after="40"/>
      </w:pPr>
      <w:r>
        <w:rPr>
          <w:b/>
          <w:bCs/>
          <w:color w:val="201E1D"/>
          <w:sz w:val="22"/>
          <w:szCs w:val="22"/>
        </w:rPr>
        <w:t xml:space="preserve">3. Close the level run back to the datum or a known bench mark</w:t>
      </w:r>
    </w:p>
    <w:p>
      <w:pPr>
        <w:spacing w:after="40"/>
      </w:pPr>
      <w:r>
        <w:rPr>
          <w:b w:val="false"/>
          <w:bCs w:val="false"/>
          <w:color w:val="201E1D"/>
          <w:sz w:val="22"/>
          <w:szCs w:val="22"/>
        </w:rPr>
        <w:t xml:space="preserve">   The run must finish where it started, on the same point</w:t>
      </w:r>
    </w:p>
    <w:p>
      <w:pPr>
        <w:spacing w:after="40"/>
      </w:pPr>
      <w:r>
        <w:rPr>
          <w:b w:val="false"/>
          <w:bCs w:val="false"/>
          <w:color w:val="201E1D"/>
          <w:sz w:val="22"/>
          <w:szCs w:val="22"/>
        </w:rPr>
        <w:t xml:space="preserve">   Right when: Closing error is calculated and is within the tolerance stated in the job specification</w:t>
      </w:r>
    </w:p>
    <w:p>
      <w:pPr>
        <w:spacing w:after="40"/>
      </w:pPr>
      <w:r>
        <w:rPr>
          <w:b w:val="false"/>
          <w:bCs w:val="false"/>
          <w:color w:val="201E1D"/>
          <w:sz w:val="22"/>
          <w:szCs w:val="22"/>
        </w:rPr>
        <w:t xml:space="preserve">   If the closing error is outside tolerance, re-run the levels rather than distributing the error</w:t>
      </w:r>
    </w:p>
    <w:p>
      <w:pPr>
        <w:spacing w:after="40"/>
      </w:pPr>
      <w:r>
        <w:rPr>
          <w:b/>
          <w:bCs/>
          <w:color w:val="201E1D"/>
          <w:sz w:val="22"/>
          <w:szCs w:val="22"/>
        </w:rPr>
        <w:t xml:space="preserve">4. Have the marks checked and confirmed with the supervisor or the trade using them</w:t>
      </w:r>
    </w:p>
    <w:p>
      <w:pPr>
        <w:spacing w:after="40"/>
      </w:pPr>
      <w:r>
        <w:rPr>
          <w:b w:val="false"/>
          <w:bCs w:val="false"/>
          <w:color w:val="201E1D"/>
          <w:sz w:val="22"/>
          <w:szCs w:val="22"/>
        </w:rPr>
        <w:t xml:space="preserve">   Point at the mark, name the datum and state the height it represents</w:t>
      </w:r>
    </w:p>
    <w:p>
      <w:pPr>
        <w:spacing w:after="40"/>
      </w:pPr>
      <w:r>
        <w:rPr>
          <w:b w:val="false"/>
          <w:bCs w:val="false"/>
          <w:color w:val="201E1D"/>
          <w:sz w:val="22"/>
          <w:szCs w:val="22"/>
        </w:rPr>
        <w:t xml:space="preserve">   Right when: Supervisor or receiving trade confirms the marks and their labels</w:t>
      </w:r>
    </w:p>
    <w:p>
      <w:pPr>
        <w:pStyle w:val="Heading2"/>
        <w:pBdr>
          <w:bottom w:val="single" w:color="EC3013" w:sz="12" w:space="2"/>
        </w:pBdr>
        <w:spacing w:after="220" w:before="280"/>
      </w:pPr>
      <w:r>
        <w:rPr>
          <w:b/>
          <w:bCs/>
          <w:color w:val="201E1D"/>
          <w:sz w:val="28"/>
          <w:szCs w:val="28"/>
        </w:rPr>
        <w:t xml:space="preserve">Document the results</w:t>
      </w:r>
    </w:p>
    <w:p>
      <w:pPr>
        <w:spacing w:after="40"/>
      </w:pPr>
      <w:r>
        <w:rPr>
          <w:b/>
          <w:bCs/>
          <w:color w:val="201E1D"/>
          <w:sz w:val="22"/>
          <w:szCs w:val="22"/>
        </w:rPr>
        <w:t xml:space="preserve">1. Complete the booking sheet or field book for the levelling run</w:t>
      </w:r>
    </w:p>
    <w:p>
      <w:pPr>
        <w:spacing w:after="40"/>
      </w:pPr>
      <w:r>
        <w:rPr>
          <w:b w:val="false"/>
          <w:bCs w:val="false"/>
          <w:color w:val="201E1D"/>
          <w:sz w:val="22"/>
          <w:szCs w:val="22"/>
        </w:rPr>
        <w:t xml:space="preserve">   Book each reading as it is taken, not from memory at smoko</w:t>
      </w:r>
    </w:p>
    <w:p>
      <w:pPr>
        <w:spacing w:after="40"/>
      </w:pPr>
      <w:r>
        <w:rPr>
          <w:b w:val="false"/>
          <w:bCs w:val="false"/>
          <w:color w:val="201E1D"/>
          <w:sz w:val="22"/>
          <w:szCs w:val="22"/>
        </w:rPr>
        <w:t xml:space="preserve">   Right when: Every backsight, intermediate sight and foresight is entered against its point description</w:t>
      </w:r>
    </w:p>
    <w:p>
      <w:pPr>
        <w:spacing w:after="40"/>
      </w:pPr>
      <w:r>
        <w:rPr>
          <w:b/>
          <w:bCs/>
          <w:color w:val="201E1D"/>
          <w:sz w:val="22"/>
          <w:szCs w:val="22"/>
        </w:rPr>
        <w:t xml:space="preserve">2. Reduce the levels using rise and fall or height of collimation as your organisation requires</w:t>
      </w:r>
    </w:p>
    <w:p>
      <w:pPr>
        <w:spacing w:after="40"/>
      </w:pPr>
      <w:r>
        <w:rPr>
          <w:b w:val="false"/>
          <w:bCs w:val="false"/>
          <w:color w:val="201E1D"/>
          <w:sz w:val="22"/>
          <w:szCs w:val="22"/>
        </w:rPr>
        <w:t xml:space="preserve">   Bigger staff reading means lower ground</w:t>
      </w:r>
    </w:p>
    <w:p>
      <w:pPr>
        <w:spacing w:after="40"/>
      </w:pPr>
      <w:r>
        <w:rPr>
          <w:b w:val="false"/>
          <w:bCs w:val="false"/>
          <w:color w:val="201E1D"/>
          <w:sz w:val="22"/>
          <w:szCs w:val="22"/>
        </w:rPr>
        <w:t xml:space="preserve">   Right when: All reduced levels are calculated and legible in millimetres</w:t>
      </w:r>
    </w:p>
    <w:p>
      <w:pPr>
        <w:spacing w:after="40"/>
      </w:pPr>
      <w:r>
        <w:rPr>
          <w:b/>
          <w:bCs/>
          <w:color w:val="201E1D"/>
          <w:sz w:val="22"/>
          <w:szCs w:val="22"/>
        </w:rPr>
        <w:t xml:space="preserve">3. Perform the arithmetic check on the reduced levels</w:t>
      </w:r>
    </w:p>
    <w:p>
      <w:pPr>
        <w:spacing w:after="40"/>
      </w:pPr>
      <w:r>
        <w:rPr>
          <w:b w:val="false"/>
          <w:bCs w:val="false"/>
          <w:color w:val="201E1D"/>
          <w:sz w:val="22"/>
          <w:szCs w:val="22"/>
        </w:rPr>
        <w:t xml:space="preserve">   Sum of backsights minus sum of foresights must equal last reduced level minus first</w:t>
      </w:r>
    </w:p>
    <w:p>
      <w:pPr>
        <w:spacing w:after="40"/>
      </w:pPr>
      <w:r>
        <w:rPr>
          <w:b w:val="false"/>
          <w:bCs w:val="false"/>
          <w:color w:val="201E1D"/>
          <w:sz w:val="22"/>
          <w:szCs w:val="22"/>
        </w:rPr>
        <w:t xml:space="preserve">   Right when: The check balances, and the figures are shown on the sheet</w:t>
      </w:r>
    </w:p>
    <w:p>
      <w:pPr>
        <w:spacing w:after="40"/>
      </w:pPr>
      <w:r>
        <w:rPr>
          <w:b w:val="false"/>
          <w:bCs w:val="false"/>
          <w:color w:val="201E1D"/>
          <w:sz w:val="22"/>
          <w:szCs w:val="22"/>
        </w:rPr>
        <w:t xml:space="preserve">   If the check does not balance, recheck the arithmetic before assuming the field readings are wrong</w:t>
      </w:r>
    </w:p>
    <w:p>
      <w:pPr>
        <w:spacing w:after="40"/>
      </w:pPr>
      <w:r>
        <w:rPr>
          <w:b/>
          <w:bCs/>
          <w:color w:val="201E1D"/>
          <w:sz w:val="22"/>
          <w:szCs w:val="22"/>
        </w:rPr>
        <w:t xml:space="preserve">4. Record the instrument used, its tolerance check result, date, weather, operator and staff holder</w:t>
      </w:r>
    </w:p>
    <w:p>
      <w:pPr>
        <w:spacing w:after="40"/>
      </w:pPr>
      <w:r>
        <w:rPr>
          <w:b w:val="false"/>
          <w:bCs w:val="false"/>
          <w:color w:val="201E1D"/>
          <w:sz w:val="22"/>
          <w:szCs w:val="22"/>
        </w:rPr>
        <w:t xml:space="preserve">   Someone reading this in six months needs to know whose numbers these are</w:t>
      </w:r>
    </w:p>
    <w:p>
      <w:pPr>
        <w:spacing w:after="40"/>
      </w:pPr>
      <w:r>
        <w:rPr>
          <w:b w:val="false"/>
          <w:bCs w:val="false"/>
          <w:color w:val="201E1D"/>
          <w:sz w:val="22"/>
          <w:szCs w:val="22"/>
        </w:rPr>
        <w:t xml:space="preserve">   Right when: All identification fields on the organisation's form are completed</w:t>
      </w:r>
    </w:p>
    <w:p>
      <w:pPr>
        <w:spacing w:after="40"/>
      </w:pPr>
      <w:r>
        <w:rPr>
          <w:b/>
          <w:bCs/>
          <w:color w:val="201E1D"/>
          <w:sz w:val="22"/>
          <w:szCs w:val="22"/>
        </w:rPr>
        <w:t xml:space="preserve">5. Submit or file the completed record according to workplace procedure</w:t>
      </w:r>
    </w:p>
    <w:p>
      <w:pPr>
        <w:spacing w:after="40"/>
      </w:pPr>
      <w:r>
        <w:rPr>
          <w:b w:val="false"/>
          <w:bCs w:val="false"/>
          <w:color w:val="201E1D"/>
          <w:sz w:val="22"/>
          <w:szCs w:val="22"/>
        </w:rPr>
        <w:t xml:space="preserve">   Hand it to the supervisor or lodge it in the site records — not in the ute door pocket</w:t>
      </w:r>
    </w:p>
    <w:p>
      <w:pPr>
        <w:spacing w:after="40"/>
      </w:pPr>
      <w:r>
        <w:rPr>
          <w:b w:val="false"/>
          <w:bCs w:val="false"/>
          <w:color w:val="201E1D"/>
          <w:sz w:val="22"/>
          <w:szCs w:val="22"/>
        </w:rPr>
        <w:t xml:space="preserve">   Right when: Record is lodged and the handover is acknowledged</w:t>
      </w:r>
    </w:p>
    <w:p>
      <w:pPr>
        <w:spacing w:after="140"/>
      </w:pPr>
      <w:r>
        <w:rPr>
          <w:b/>
          <w:bCs/>
          <w:color w:val="201E1D"/>
          <w:sz w:val="22"/>
          <w:szCs w:val="22"/>
        </w:rPr>
        <w:t xml:space="preserve">My notes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Two peg test on an automatic level</w:t>
      </w:r>
    </w:p>
    <w:p>
      <w:pPr>
        <w:spacing w:after="140"/>
      </w:pPr>
      <w:r>
        <w:rPr>
          <w:b w:val="false"/>
          <w:bCs w:val="false"/>
          <w:color w:val="6B6560"/>
          <w:sz w:val="18"/>
          <w:szCs w:val="18"/>
        </w:rPr>
        <w:t xml:space="preserve">Practical · about 60 minutes</w:t>
      </w:r>
    </w:p>
    <w:p>
      <w:pPr>
        <w:spacing w:after="140"/>
      </w:pPr>
      <w:r>
        <w:rPr>
          <w:b w:val="false"/>
          <w:bCs w:val="false"/>
          <w:color w:val="201E1D"/>
          <w:sz w:val="22"/>
          <w:szCs w:val="22"/>
        </w:rPr>
        <w:t xml:space="preserve">Working in pairs, drive two pegs 30 m apart on a level area of the training compound. Set the tripod and automatic level midway between them, level up, and read the staff on peg A and peg B. Record both readings and calculate the true difference in height. Move the instrument to within about 2 m of peg A and repeat both readings. Calculate the second difference and compare the two results. Look up the permitted tolerance in the manufacturer's manual for the instrument you are using, state on your sheet whether the instrument passes or fails, and hand the completed sheet to your trainer. If it fails, repeat the test once, then tag the instrument and report it to your supervisor using the workshop fault report.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Transfer heights with three devices</w:t>
      </w:r>
    </w:p>
    <w:p>
      <w:pPr>
        <w:spacing w:after="140"/>
      </w:pPr>
      <w:r>
        <w:rPr>
          <w:b w:val="false"/>
          <w:bCs w:val="false"/>
          <w:color w:val="6B6560"/>
          <w:sz w:val="18"/>
          <w:szCs w:val="18"/>
        </w:rPr>
        <w:t xml:space="preserve">Practical · about 180 minutes</w:t>
      </w:r>
    </w:p>
    <w:p>
      <w:pPr>
        <w:spacing w:after="140"/>
      </w:pPr>
      <w:r>
        <w:rPr>
          <w:b w:val="false"/>
          <w:bCs w:val="false"/>
          <w:color w:val="201E1D"/>
          <w:sz w:val="22"/>
          <w:szCs w:val="22"/>
        </w:rPr>
        <w:t xml:space="preserve">You will be given a set-out sheet showing a datum peg and three required heights: a footing top, a finished floor level, and a 1 m offset line on a wall frame. Transfer and mark all three heights three times over — once with an automatic/optical level and staff, once with a spirit level and straight edge, and once with either a water level or a rotating laser and detector. Use agreed hand signals with your partner and swap roles so each of you both reads the instrument and holds the staff. Mark every height with a fine line, an arrow and a written label. Then set the instrument up in a second position and re-check all three marks. Record every reading, calculation and the closing error on the booking sheet.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Book and reduce a levelling run</w:t>
      </w:r>
    </w:p>
    <w:p>
      <w:pPr>
        <w:spacing w:after="140"/>
      </w:pPr>
      <w:r>
        <w:rPr>
          <w:b w:val="false"/>
          <w:bCs w:val="false"/>
          <w:color w:val="6B6560"/>
          <w:sz w:val="18"/>
          <w:szCs w:val="18"/>
        </w:rPr>
        <w:t xml:space="preserve">Practical · about 75 minutes</w:t>
      </w:r>
    </w:p>
    <w:p>
      <w:pPr>
        <w:spacing w:after="140"/>
      </w:pPr>
      <w:r>
        <w:rPr>
          <w:b w:val="false"/>
          <w:bCs w:val="false"/>
          <w:color w:val="201E1D"/>
          <w:sz w:val="22"/>
          <w:szCs w:val="22"/>
        </w:rPr>
        <w:t xml:space="preserve">Run a series of levels from a given TBM around five points and back to the TBM. Book the readings in the field book using either the rise and fall or height of collimation method as directed. Reduce the levels, complete the arithmetic check, state the closing error in millimetres, and say whether the run is acceptable against the tolerance in the job specification. Record the instrument identification, date, weather, your name and your partner's name. Submit the field book pages.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Reading the job and doing the sums</w:t>
      </w:r>
    </w:p>
    <w:p>
      <w:pPr>
        <w:spacing w:after="140"/>
      </w:pPr>
      <w:r>
        <w:rPr>
          <w:b w:val="false"/>
          <w:bCs w:val="false"/>
          <w:color w:val="6B6560"/>
          <w:sz w:val="18"/>
          <w:szCs w:val="18"/>
        </w:rPr>
        <w:t xml:space="preserve">Written · about 45 minutes</w:t>
      </w:r>
    </w:p>
    <w:p>
      <w:pPr>
        <w:spacing w:after="140"/>
      </w:pPr>
      <w:r>
        <w:rPr>
          <w:b w:val="false"/>
          <w:bCs w:val="false"/>
          <w:color w:val="201E1D"/>
          <w:sz w:val="22"/>
          <w:szCs w:val="22"/>
        </w:rPr>
        <w:t xml:space="preserve">You are given an extract of a slab and footing plan with a datum peg marked RL 24.500, a finished floor level shown as RL 24.900, and a footing invert 600 below FFL. Answer a short set of workplace questions: what staff reading on the datum tells you the instrument height, what reading you need on the footing invert, and what you would do if the point you need to mark is 40 m away and behind a shed. Show all calculations in millimetres.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Devices, limits and checks</w:t>
      </w:r>
    </w:p>
    <w:p>
      <w:pPr>
        <w:spacing w:after="140"/>
      </w:pPr>
      <w:r>
        <w:rPr>
          <w:b w:val="false"/>
          <w:bCs w:val="false"/>
          <w:color w:val="6B6560"/>
          <w:sz w:val="18"/>
          <w:szCs w:val="18"/>
        </w:rPr>
        <w:t xml:space="preserve">Quiz · about 30 minutes</w:t>
      </w:r>
    </w:p>
    <w:p>
      <w:pPr>
        <w:spacing w:after="140"/>
      </w:pPr>
      <w:r>
        <w:rPr>
          <w:b w:val="false"/>
          <w:bCs w:val="false"/>
          <w:color w:val="201E1D"/>
          <w:sz w:val="22"/>
          <w:szCs w:val="22"/>
        </w:rPr>
        <w:t xml:space="preserve">Twenty short questions on which device suits which job on site, working range and accuracy limits, how each device is proven before use, what a failed check means for the day's work, and what has to appear on a levelling record before it is handed over.</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Handover of levels to the next trade</w:t>
      </w:r>
    </w:p>
    <w:p>
      <w:pPr>
        <w:spacing w:after="140"/>
      </w:pPr>
      <w:r>
        <w:rPr>
          <w:b w:val="false"/>
          <w:bCs w:val="false"/>
          <w:color w:val="6B6560"/>
          <w:sz w:val="18"/>
          <w:szCs w:val="18"/>
        </w:rPr>
        <w:t xml:space="preserve">Verbal · about 15 minutes</w:t>
      </w:r>
    </w:p>
    <w:p>
      <w:pPr>
        <w:spacing w:after="140"/>
      </w:pPr>
      <w:r>
        <w:rPr>
          <w:b w:val="false"/>
          <w:bCs w:val="false"/>
          <w:color w:val="201E1D"/>
          <w:sz w:val="22"/>
          <w:szCs w:val="22"/>
        </w:rPr>
        <w:t xml:space="preserve">Explain to your trainer, standing at your marks, what the marks mean, what datum they came from, which instrument you used, when it was last checked, what your closing error was, and where the record is filed. Answer questions on what you would do if the concreter told you the marks looked 10 mm out.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1"/>
        <w:pageBreakBefore/>
        <w:spacing w:after="120" w:before="280"/>
      </w:pPr>
      <w:r>
        <w:rPr>
          <w:b/>
          <w:bCs/>
          <w:color w:val="EC3013"/>
          <w:sz w:val="36"/>
          <w:szCs w:val="36"/>
        </w:rPr>
        <w:t xml:space="preserve">3. Clean up</w:t>
      </w:r>
    </w:p>
    <w:p>
      <w:pPr>
        <w:spacing w:after="140"/>
      </w:pPr>
      <w:r>
        <w:rPr>
          <w:b w:val="false"/>
          <w:bCs w:val="false"/>
          <w:color w:val="6B6560"/>
          <w:sz w:val="18"/>
          <w:szCs w:val="18"/>
        </w:rPr>
        <w:t xml:space="preserve">Covers performance criteria 3.1, 3.2</w:t>
      </w:r>
    </w:p>
    <w:p>
      <w:pPr>
        <w:spacing w:after="140"/>
      </w:pPr>
      <w:r>
        <w:rPr>
          <w:b/>
          <w:bCs/>
          <w:color w:val="201E1D"/>
          <w:sz w:val="22"/>
          <w:szCs w:val="22"/>
        </w:rPr>
        <w:t xml:space="preserve">What a finished job looks like</w:t>
      </w:r>
    </w:p>
    <w:p>
      <w:pPr>
        <w:spacing w:after="140"/>
      </w:pPr>
      <w:r>
        <w:rPr>
          <w:b w:val="false"/>
          <w:bCs w:val="false"/>
          <w:color w:val="201E1D"/>
          <w:sz w:val="22"/>
          <w:szCs w:val="22"/>
        </w:rPr>
        <w:t xml:space="preserve">When this element is done properly you are looking at a work area with only the pegs and marks that are meant to still be there, each capped or flagged, no holes, no loose line, no offcuts, no bins with the wrong material in them, and the levelling gear back in store clean, dry, checked, cased the way the manual says, with the results recorded and anything faulty tagged out and reported.</w:t>
      </w:r>
    </w:p>
    <w:p>
      <w:pPr>
        <w:spacing w:after="140"/>
      </w:pPr>
      <w:r>
        <w:rPr>
          <w:b w:val="false"/>
          <w:bCs w:val="false"/>
          <w:color w:val="201E1D"/>
          <w:sz w:val="22"/>
          <w:szCs w:val="22"/>
        </w:rPr>
        <w:t xml:space="preserve">Clean up is the last part of every levelling job, and on a construction site it is the part that most often gets rushed. When the last height has been marked, the area you worked in still holds string lines, redundant pegs, offcuts, spent marking paint cans, flat batteries and the mud you tracked around while shooting levels. Your instrument, staff, tripod and spirit level are all sitting where you left them, usually dirty and often damp. The element asks for two things: the work area is left clear, with everything you generated sorted into the right waste stream or set aside for re-use, and the tools and equipment go back into store clean, checked and set up the way the manufacturer says to store them.</w:t>
      </w:r>
    </w:p>
    <w:p>
      <w:pPr>
        <w:spacing w:after="140"/>
      </w:pPr>
      <w:r>
        <w:rPr>
          <w:b w:val="false"/>
          <w:bCs w:val="false"/>
          <w:color w:val="201E1D"/>
          <w:sz w:val="22"/>
          <w:szCs w:val="22"/>
        </w:rPr>
        <w:t xml:space="preserve">It matters for three reasons. First, safety and site liability: a pulled peg leaves a hole, an uncapped star picket left standing is an impalement hazard, and a coil of string line across a walkway is a trip. Second, cost and compliance: mixed waste in the wrong bin costs the builder money in sorting fees, and batteries, aerosols and contaminated water are controlled waste that the EPA in your state and the local council will not let you put in the general bin or wash into a stormwater pit. Third, accuracy: a levelling device is a measuring instrument, not a hand tool. Grit on the tripod head, mud caked on the foot of a staff, a lens wiped with a dirty shirt, or an instrument cased wet will all cost you accuracy on the next job or send the instrument out for repair.</w:t>
      </w:r>
    </w:p>
    <w:p>
      <w:pPr>
        <w:spacing w:after="140"/>
      </w:pPr>
      <w:r>
        <w:rPr>
          <w:b w:val="false"/>
          <w:bCs w:val="false"/>
          <w:color w:val="201E1D"/>
          <w:sz w:val="22"/>
          <w:szCs w:val="22"/>
        </w:rPr>
        <w:t xml:space="preserve">Doing it properly follows a set order. Before you touch anything, find out what has to stay - the datum peg, any transferred heights still in use, and profiles the next trade is working from. Then clear only what is finished with, sort as you pick up rather than making one big pile to deal with later, and dispose of each stream where the site waste plan says it goes. Clean the gear from the outside in: body and legs first with a damp rag, then optics last with a proper lens brush and lens cloth, never solvent and never your sleeve. Check as you clean - cracked vial, bent staff section, chewed tripod thread, loose clamp - because cleaning is when you are actually looking at the equipment. Anything faulty gets tagged out and reported, not put quietly back on the shelf. Then case it, lock or clamp the instrument the way the manual specifies, store it dry and off the ground, complete the equipment record, and tell the supervisor the area is clear.</w:t>
      </w:r>
    </w:p>
    <w:p>
      <w:pPr>
        <w:spacing w:after="140"/>
      </w:pPr>
      <w:r>
        <w:rPr>
          <w:b/>
          <w:bCs/>
          <w:color w:val="201E1D"/>
          <w:sz w:val="22"/>
          <w:szCs w:val="22"/>
        </w:rPr>
        <w:t xml:space="preserve">What you will need</w:t>
      </w:r>
    </w:p>
    <w:p>
      <w:pPr>
        <w:spacing w:after="140"/>
      </w:pPr>
      <w:r>
        <w:rPr>
          <w:b w:val="false"/>
          <w:bCs w:val="false"/>
          <w:color w:val="201E1D"/>
          <w:sz w:val="22"/>
          <w:szCs w:val="22"/>
        </w:rPr>
        <w:t xml:space="preserve">· Automatic or optical level with its manufacturer's manual and padded carry case</w:t>
      </w:r>
    </w:p>
    <w:p>
      <w:pPr>
        <w:spacing w:after="140"/>
      </w:pPr>
      <w:r>
        <w:rPr>
          <w:b w:val="false"/>
          <w:bCs w:val="false"/>
          <w:color w:val="201E1D"/>
          <w:sz w:val="22"/>
          <w:szCs w:val="22"/>
        </w:rPr>
        <w:t xml:space="preserve">· Aluminium tripod with adjustable legs, wing nuts and rubber or spiked shoes</w:t>
      </w:r>
    </w:p>
    <w:p>
      <w:pPr>
        <w:spacing w:after="140"/>
      </w:pPr>
      <w:r>
        <w:rPr>
          <w:b w:val="false"/>
          <w:bCs w:val="false"/>
          <w:color w:val="201E1D"/>
          <w:sz w:val="22"/>
          <w:szCs w:val="22"/>
        </w:rPr>
        <w:t xml:space="preserve">· 5 m telescopic levelling staff with a staff bubble</w:t>
      </w:r>
    </w:p>
    <w:p>
      <w:pPr>
        <w:spacing w:after="140"/>
      </w:pPr>
      <w:r>
        <w:rPr>
          <w:b w:val="false"/>
          <w:bCs w:val="false"/>
          <w:color w:val="201E1D"/>
          <w:sz w:val="22"/>
          <w:szCs w:val="22"/>
        </w:rPr>
        <w:t xml:space="preserve">· Rotating laser level with detector, staff clamp and remote</w:t>
      </w:r>
    </w:p>
    <w:p>
      <w:pPr>
        <w:spacing w:after="140"/>
      </w:pPr>
      <w:r>
        <w:rPr>
          <w:b w:val="false"/>
          <w:bCs w:val="false"/>
          <w:color w:val="201E1D"/>
          <w:sz w:val="22"/>
          <w:szCs w:val="22"/>
        </w:rPr>
        <w:t xml:space="preserve">· 1200 mm box spirit level and 1.8 m aluminium straight edge</w:t>
      </w:r>
    </w:p>
    <w:p>
      <w:pPr>
        <w:spacing w:after="140"/>
      </w:pPr>
      <w:r>
        <w:rPr>
          <w:b w:val="false"/>
          <w:bCs w:val="false"/>
          <w:color w:val="201E1D"/>
          <w:sz w:val="22"/>
          <w:szCs w:val="22"/>
        </w:rPr>
        <w:t xml:space="preserve">· Water level hose and fittings, and a bucket for draining</w:t>
      </w:r>
    </w:p>
    <w:p>
      <w:pPr>
        <w:spacing w:after="140"/>
      </w:pPr>
      <w:r>
        <w:rPr>
          <w:b w:val="false"/>
          <w:bCs w:val="false"/>
          <w:color w:val="201E1D"/>
          <w:sz w:val="22"/>
          <w:szCs w:val="22"/>
        </w:rPr>
        <w:t xml:space="preserve">· Claw hammer and star picket puller</w:t>
      </w:r>
    </w:p>
    <w:p>
      <w:pPr>
        <w:spacing w:after="140"/>
      </w:pPr>
      <w:r>
        <w:rPr>
          <w:b w:val="false"/>
          <w:bCs w:val="false"/>
          <w:color w:val="201E1D"/>
          <w:sz w:val="22"/>
          <w:szCs w:val="22"/>
        </w:rPr>
        <w:t xml:space="preserve">· Hi-vis peg caps, marking paint and witness pegs</w:t>
      </w:r>
    </w:p>
    <w:p>
      <w:pPr>
        <w:spacing w:after="140"/>
      </w:pPr>
      <w:r>
        <w:rPr>
          <w:b w:val="false"/>
          <w:bCs w:val="false"/>
          <w:color w:val="201E1D"/>
          <w:sz w:val="22"/>
          <w:szCs w:val="22"/>
        </w:rPr>
        <w:t xml:space="preserve">· Line winder and spare stringline</w:t>
      </w:r>
    </w:p>
    <w:p>
      <w:pPr>
        <w:spacing w:after="140"/>
      </w:pPr>
      <w:r>
        <w:rPr>
          <w:b w:val="false"/>
          <w:bCs w:val="false"/>
          <w:color w:val="201E1D"/>
          <w:sz w:val="22"/>
          <w:szCs w:val="22"/>
        </w:rPr>
        <w:t xml:space="preserve">· Lens brush or air blower, and a clean microfibre lens cloth</w:t>
      </w:r>
    </w:p>
    <w:p>
      <w:pPr>
        <w:spacing w:after="140"/>
      </w:pPr>
      <w:r>
        <w:rPr>
          <w:b w:val="false"/>
          <w:bCs w:val="false"/>
          <w:color w:val="201E1D"/>
          <w:sz w:val="22"/>
          <w:szCs w:val="22"/>
        </w:rPr>
        <w:t xml:space="preserve">· Clean lint-free rags, a spray bottle of clean water and a soft brush</w:t>
      </w:r>
    </w:p>
    <w:p>
      <w:pPr>
        <w:spacing w:after="140"/>
      </w:pPr>
      <w:r>
        <w:rPr>
          <w:b w:val="false"/>
          <w:bCs w:val="false"/>
          <w:color w:val="201E1D"/>
          <w:sz w:val="22"/>
          <w:szCs w:val="22"/>
        </w:rPr>
        <w:t xml:space="preserve">· Broom, shovel, wheelbarrow and rubbish bucket</w:t>
      </w:r>
    </w:p>
    <w:p>
      <w:pPr>
        <w:spacing w:after="140"/>
      </w:pPr>
      <w:r>
        <w:rPr>
          <w:b w:val="false"/>
          <w:bCs w:val="false"/>
          <w:color w:val="201E1D"/>
          <w:sz w:val="22"/>
          <w:szCs w:val="22"/>
        </w:rPr>
        <w:t xml:space="preserve">· Site waste management plan and bin signage for timber, metal, plastic, concrete and general waste</w:t>
      </w:r>
    </w:p>
    <w:p>
      <w:pPr>
        <w:spacing w:after="140"/>
      </w:pPr>
      <w:r>
        <w:rPr>
          <w:b w:val="false"/>
          <w:bCs w:val="false"/>
          <w:color w:val="201E1D"/>
          <w:sz w:val="22"/>
          <w:szCs w:val="22"/>
        </w:rPr>
        <w:t xml:space="preserve">· Controlled waste container for used batteries and empty aerosols</w:t>
      </w:r>
    </w:p>
    <w:p>
      <w:pPr>
        <w:spacing w:after="140"/>
      </w:pPr>
      <w:r>
        <w:rPr>
          <w:b w:val="false"/>
          <w:bCs w:val="false"/>
          <w:color w:val="201E1D"/>
          <w:sz w:val="22"/>
          <w:szCs w:val="22"/>
        </w:rPr>
        <w:t xml:space="preserve">· SDS for the marking paint in use</w:t>
      </w:r>
    </w:p>
    <w:p>
      <w:pPr>
        <w:spacing w:after="140"/>
      </w:pPr>
      <w:r>
        <w:rPr>
          <w:b w:val="false"/>
          <w:bCs w:val="false"/>
          <w:color w:val="201E1D"/>
          <w:sz w:val="22"/>
          <w:szCs w:val="22"/>
        </w:rPr>
        <w:t xml:space="preserve">· Out-of-service tags and the organisation's fault report form</w:t>
      </w:r>
    </w:p>
    <w:p>
      <w:pPr>
        <w:spacing w:after="140"/>
      </w:pPr>
      <w:r>
        <w:rPr>
          <w:b w:val="false"/>
          <w:bCs w:val="false"/>
          <w:color w:val="201E1D"/>
          <w:sz w:val="22"/>
          <w:szCs w:val="22"/>
        </w:rPr>
        <w:t xml:space="preserve">· Equipment and calibration register, and the job level book or field sheet</w:t>
      </w:r>
    </w:p>
    <w:p>
      <w:pPr>
        <w:spacing w:after="140"/>
      </w:pPr>
      <w:r>
        <w:rPr>
          <w:b w:val="false"/>
          <w:bCs w:val="false"/>
          <w:color w:val="201E1D"/>
          <w:sz w:val="22"/>
          <w:szCs w:val="22"/>
        </w:rPr>
        <w:t xml:space="preserve">· Hard hat, hi-vis clothing, steel-capped boots, safety glasses, cut-resistant gloves</w:t>
      </w:r>
    </w:p>
    <w:p>
      <w:pPr>
        <w:spacing w:after="140"/>
      </w:pPr>
      <w:r>
        <w:rPr>
          <w:b w:val="false"/>
          <w:bCs w:val="false"/>
          <w:color w:val="201E1D"/>
          <w:sz w:val="22"/>
          <w:szCs w:val="22"/>
        </w:rPr>
        <w:t xml:space="preserve">· P2 disposable respirator for dry sweeping of dust and dried slurry</w:t>
      </w:r>
    </w:p>
    <w:p>
      <w:pPr>
        <w:spacing w:after="140"/>
      </w:pPr>
      <w:r>
        <w:rPr>
          <w:b w:val="false"/>
          <w:bCs w:val="false"/>
          <w:color w:val="201E1D"/>
          <w:sz w:val="22"/>
          <w:szCs w:val="22"/>
        </w:rPr>
        <w:t xml:space="preserve">· Sunscreen and drinking water for outdoor work</w:t>
      </w:r>
    </w:p>
    <w:p>
      <w:pPr>
        <w:spacing w:after="140"/>
      </w:pPr>
      <w:r>
        <w:rPr>
          <w:b/>
          <w:bCs/>
          <w:color w:val="201E1D"/>
          <w:sz w:val="22"/>
          <w:szCs w:val="22"/>
        </w:rPr>
        <w:t xml:space="preserve">Remember</w:t>
      </w:r>
    </w:p>
    <w:p>
      <w:pPr>
        <w:spacing w:after="140"/>
      </w:pPr>
      <w:r>
        <w:rPr>
          <w:b w:val="false"/>
          <w:bCs w:val="false"/>
          <w:color w:val="201E1D"/>
          <w:sz w:val="22"/>
          <w:szCs w:val="22"/>
        </w:rPr>
        <w:t xml:space="preserve">· Confirm with the supervisor which pegs, profiles and marks stay before you pull anything out of the ground.</w:t>
      </w:r>
    </w:p>
    <w:p>
      <w:pPr>
        <w:spacing w:after="140"/>
      </w:pPr>
      <w:r>
        <w:rPr>
          <w:b w:val="false"/>
          <w:bCs w:val="false"/>
          <w:color w:val="201E1D"/>
          <w:sz w:val="22"/>
          <w:szCs w:val="22"/>
        </w:rPr>
        <w:t xml:space="preserve">· A datum peg or benchmark is never removed on your own call - protect it with a hi-vis cap or witness peg.</w:t>
      </w:r>
    </w:p>
    <w:p>
      <w:pPr>
        <w:spacing w:after="140"/>
      </w:pPr>
      <w:r>
        <w:rPr>
          <w:b w:val="false"/>
          <w:bCs w:val="false"/>
          <w:color w:val="201E1D"/>
          <w:sz w:val="22"/>
          <w:szCs w:val="22"/>
        </w:rPr>
        <w:t xml:space="preserve">· Sort as you pick up: timber, metal, plastic, general and controlled waste each have their own destination.</w:t>
      </w:r>
    </w:p>
    <w:p>
      <w:pPr>
        <w:spacing w:after="140"/>
      </w:pPr>
      <w:r>
        <w:rPr>
          <w:b w:val="false"/>
          <w:bCs w:val="false"/>
          <w:color w:val="201E1D"/>
          <w:sz w:val="22"/>
          <w:szCs w:val="22"/>
        </w:rPr>
        <w:t xml:space="preserve">· Flat batteries and empty marking paint aerosols are controlled waste, not general bin waste - check the SDS and the site waste plan.</w:t>
      </w:r>
    </w:p>
    <w:p>
      <w:pPr>
        <w:spacing w:after="140"/>
      </w:pPr>
      <w:r>
        <w:rPr>
          <w:b w:val="false"/>
          <w:bCs w:val="false"/>
          <w:color w:val="201E1D"/>
          <w:sz w:val="22"/>
          <w:szCs w:val="22"/>
        </w:rPr>
        <w:t xml:space="preserve">· Water from a water level and any slurry goes to the site wash-out or sediment control point, never into a stormwater grate.</w:t>
      </w:r>
    </w:p>
    <w:p>
      <w:pPr>
        <w:spacing w:after="140"/>
      </w:pPr>
      <w:r>
        <w:rPr>
          <w:b w:val="false"/>
          <w:bCs w:val="false"/>
          <w:color w:val="201E1D"/>
          <w:sz w:val="22"/>
          <w:szCs w:val="22"/>
        </w:rPr>
        <w:t xml:space="preserve">· Backfill peg holes and cap or remove star pickets before you leave the area.</w:t>
      </w:r>
    </w:p>
    <w:p>
      <w:pPr>
        <w:spacing w:after="140"/>
      </w:pPr>
      <w:r>
        <w:rPr>
          <w:b w:val="false"/>
          <w:bCs w:val="false"/>
          <w:color w:val="201E1D"/>
          <w:sz w:val="22"/>
          <w:szCs w:val="22"/>
        </w:rPr>
        <w:t xml:space="preserve">· Clean the instrument body, tripod and staff with a damp rag; clean optics last, with a lens brush and lens cloth only.</w:t>
      </w:r>
    </w:p>
    <w:p>
      <w:pPr>
        <w:spacing w:after="140"/>
      </w:pPr>
      <w:r>
        <w:rPr>
          <w:b w:val="false"/>
          <w:bCs w:val="false"/>
          <w:color w:val="201E1D"/>
          <w:sz w:val="22"/>
          <w:szCs w:val="22"/>
        </w:rPr>
        <w:t xml:space="preserve">· Never case an instrument or tripod wet - trapped moisture grows fungus on optics and rusts fittings.</w:t>
      </w:r>
    </w:p>
    <w:p>
      <w:pPr>
        <w:spacing w:after="140"/>
      </w:pPr>
      <w:r>
        <w:rPr>
          <w:b w:val="false"/>
          <w:bCs w:val="false"/>
          <w:color w:val="201E1D"/>
          <w:sz w:val="22"/>
          <w:szCs w:val="22"/>
        </w:rPr>
        <w:t xml:space="preserve">· Remove batteries from laser levels, detectors and remotes before storage so a leaking cell does not destroy the unit.</w:t>
      </w:r>
    </w:p>
    <w:p>
      <w:pPr>
        <w:spacing w:after="140"/>
      </w:pPr>
      <w:r>
        <w:rPr>
          <w:b w:val="false"/>
          <w:bCs w:val="false"/>
          <w:color w:val="201E1D"/>
          <w:sz w:val="22"/>
          <w:szCs w:val="22"/>
        </w:rPr>
        <w:t xml:space="preserve">· Cleaning is your inspection - look for cracked vials, bent staff sections, loose clamps and damaged tripod threads while you wipe.</w:t>
      </w:r>
    </w:p>
    <w:p>
      <w:pPr>
        <w:spacing w:after="140"/>
      </w:pPr>
      <w:r>
        <w:rPr>
          <w:b w:val="false"/>
          <w:bCs w:val="false"/>
          <w:color w:val="201E1D"/>
          <w:sz w:val="22"/>
          <w:szCs w:val="22"/>
        </w:rPr>
        <w:t xml:space="preserve">· Set the transport lock or compensator clamp before the instrument goes in its case, as the manual specifies.</w:t>
      </w:r>
    </w:p>
    <w:p>
      <w:pPr>
        <w:spacing w:after="140"/>
      </w:pPr>
      <w:r>
        <w:rPr>
          <w:b w:val="false"/>
          <w:bCs w:val="false"/>
          <w:color w:val="201E1D"/>
          <w:sz w:val="22"/>
          <w:szCs w:val="22"/>
        </w:rPr>
        <w:t xml:space="preserve">· Tag out and report faulty gear the same day; do not return it to the rack for the next person to find.</w:t>
      </w:r>
    </w:p>
    <w:p>
      <w:pPr>
        <w:spacing w:after="140"/>
      </w:pPr>
      <w:r>
        <w:rPr>
          <w:b w:val="false"/>
          <w:bCs w:val="false"/>
          <w:color w:val="201E1D"/>
          <w:sz w:val="22"/>
          <w:szCs w:val="22"/>
        </w:rPr>
        <w:t xml:space="preserve">· Finish the paperwork - equipment register, level book, fault report - and hand the cleared area back to the supervisor.</w:t>
      </w:r>
    </w:p>
    <w:p>
      <w:pPr>
        <w:pStyle w:val="Heading2"/>
        <w:pBdr>
          <w:bottom w:val="single" w:color="EC3013" w:sz="12" w:space="2"/>
        </w:pBdr>
        <w:spacing w:after="220" w:before="280"/>
      </w:pPr>
      <w:r>
        <w:rPr>
          <w:b/>
          <w:bCs/>
          <w:color w:val="201E1D"/>
          <w:sz w:val="28"/>
          <w:szCs w:val="28"/>
        </w:rPr>
        <w:t xml:space="preserve">Confirm what stays and what goes</w:t>
      </w:r>
    </w:p>
    <w:p>
      <w:pPr>
        <w:spacing w:after="40"/>
      </w:pPr>
      <w:r>
        <w:rPr>
          <w:b/>
          <w:bCs/>
          <w:color w:val="201E1D"/>
          <w:sz w:val="22"/>
          <w:szCs w:val="22"/>
        </w:rPr>
        <w:t xml:space="preserve">1. Ask the supervisor or leading hand which pegs, profiles, marks and lines must remain in place.</w:t>
      </w:r>
    </w:p>
    <w:p>
      <w:pPr>
        <w:spacing w:after="40"/>
      </w:pPr>
      <w:r>
        <w:rPr>
          <w:b w:val="false"/>
          <w:bCs w:val="false"/>
          <w:color w:val="201E1D"/>
          <w:sz w:val="22"/>
          <w:szCs w:val="22"/>
        </w:rPr>
        <w:t xml:space="preserve">   Do this before you touch a single peg, and walk the area with them rather than asking across the site.</w:t>
      </w:r>
    </w:p>
    <w:p>
      <w:pPr>
        <w:spacing w:after="40"/>
      </w:pPr>
      <w:r>
        <w:rPr>
          <w:b w:val="false"/>
          <w:bCs w:val="false"/>
          <w:color w:val="201E1D"/>
          <w:sz w:val="22"/>
          <w:szCs w:val="22"/>
        </w:rPr>
        <w:t xml:space="preserve">   Right when: Every retained peg and profile is identified and physically pointed out before any clearing starts.</w:t>
      </w:r>
    </w:p>
    <w:p>
      <w:pPr>
        <w:spacing w:after="40"/>
      </w:pPr>
      <w:r>
        <w:rPr>
          <w:b w:val="false"/>
          <w:bCs w:val="false"/>
          <w:color w:val="201E1D"/>
          <w:sz w:val="22"/>
          <w:szCs w:val="22"/>
        </w:rPr>
        <w:t xml:space="preserve">   If nobody can tell you what a peg is for, leave it standing and flag it for the supervisor.</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Removing or disturbing a datum peg means the whole set-out must be re-established from the site benchmark, at the builder's cost.</w:t>
            </w:r>
          </w:p>
        </w:tc>
      </w:tr>
    </w:tbl>
    <w:p>
      <w:pPr>
        <w:spacing w:after="40"/>
      </w:pPr>
      <w:r>
        <w:rPr>
          <w:b/>
          <w:bCs/>
          <w:color w:val="201E1D"/>
          <w:sz w:val="22"/>
          <w:szCs w:val="22"/>
        </w:rPr>
        <w:t xml:space="preserve">2. Record the datum peg or benchmark location and its RL in the level book before clearing.</w:t>
      </w:r>
    </w:p>
    <w:p>
      <w:pPr>
        <w:spacing w:after="40"/>
      </w:pPr>
      <w:r>
        <w:rPr>
          <w:b w:val="false"/>
          <w:bCs w:val="false"/>
          <w:color w:val="201E1D"/>
          <w:sz w:val="22"/>
          <w:szCs w:val="22"/>
        </w:rPr>
        <w:t xml:space="preserve">   Write the description someone else could find it from - offset from a fixed point, not just 'north-east corner'.</w:t>
      </w:r>
    </w:p>
    <w:p>
      <w:pPr>
        <w:spacing w:after="40"/>
      </w:pPr>
      <w:r>
        <w:rPr>
          <w:b w:val="false"/>
          <w:bCs w:val="false"/>
          <w:color w:val="201E1D"/>
          <w:sz w:val="22"/>
          <w:szCs w:val="22"/>
        </w:rPr>
        <w:t xml:space="preserve">   Right when: Datum description and RL are written in the job record and legible to a third person.</w:t>
      </w:r>
    </w:p>
    <w:p>
      <w:pPr>
        <w:spacing w:after="40"/>
      </w:pPr>
      <w:r>
        <w:rPr>
          <w:b w:val="false"/>
          <w:bCs w:val="false"/>
          <w:color w:val="201E1D"/>
          <w:sz w:val="22"/>
          <w:szCs w:val="22"/>
        </w:rPr>
        <w:t xml:space="preserve">   If the datum has already been knocked or moved during the job, stop clearing and report it immediately - do not re-drive it yourself.</w:t>
      </w:r>
    </w:p>
    <w:p>
      <w:pPr>
        <w:spacing w:after="40"/>
      </w:pPr>
      <w:r>
        <w:rPr>
          <w:b/>
          <w:bCs/>
          <w:color w:val="201E1D"/>
          <w:sz w:val="22"/>
          <w:szCs w:val="22"/>
        </w:rPr>
        <w:t xml:space="preserve">3. Protect every retained peg with a hi-vis cap, paint or a witness peg.</w:t>
      </w:r>
    </w:p>
    <w:p>
      <w:pPr>
        <w:spacing w:after="40"/>
      </w:pPr>
      <w:r>
        <w:rPr>
          <w:b w:val="false"/>
          <w:bCs w:val="false"/>
          <w:color w:val="201E1D"/>
          <w:sz w:val="22"/>
          <w:szCs w:val="22"/>
        </w:rPr>
        <w:t xml:space="preserve">   Make it visible to a machine operator from the cab, not just to someone standing over it.</w:t>
      </w:r>
    </w:p>
    <w:p>
      <w:pPr>
        <w:spacing w:after="40"/>
      </w:pPr>
      <w:r>
        <w:rPr>
          <w:b w:val="false"/>
          <w:bCs w:val="false"/>
          <w:color w:val="201E1D"/>
          <w:sz w:val="22"/>
          <w:szCs w:val="22"/>
        </w:rPr>
        <w:t xml:space="preserve">   Right when: All retained pegs are capped or flagged and visible from at least 10 m.</w:t>
      </w:r>
    </w:p>
    <w:p>
      <w:pPr>
        <w:pStyle w:val="Heading2"/>
        <w:pBdr>
          <w:bottom w:val="single" w:color="EC3013" w:sz="12" w:space="2"/>
        </w:pBdr>
        <w:spacing w:after="220" w:before="280"/>
      </w:pPr>
      <w:r>
        <w:rPr>
          <w:b/>
          <w:bCs/>
          <w:color w:val="201E1D"/>
          <w:sz w:val="28"/>
          <w:szCs w:val="28"/>
        </w:rPr>
        <w:t xml:space="preserve">Clear the work area</w:t>
      </w:r>
    </w:p>
    <w:p>
      <w:pPr>
        <w:spacing w:after="40"/>
      </w:pPr>
      <w:r>
        <w:rPr>
          <w:b/>
          <w:bCs/>
          <w:color w:val="201E1D"/>
          <w:sz w:val="22"/>
          <w:szCs w:val="22"/>
        </w:rPr>
        <w:t xml:space="preserve">1. Wind in and coil string lines from profiles that are finished with.</w:t>
      </w:r>
    </w:p>
    <w:p>
      <w:pPr>
        <w:spacing w:after="40"/>
      </w:pPr>
      <w:r>
        <w:rPr>
          <w:b w:val="false"/>
          <w:bCs w:val="false"/>
          <w:color w:val="201E1D"/>
          <w:sz w:val="22"/>
          <w:szCs w:val="22"/>
        </w:rPr>
        <w:t xml:space="preserve">   Coil onto a line winder or a stick so the line is re-usable rather than a bird's nest in the bin.</w:t>
      </w:r>
    </w:p>
    <w:p>
      <w:pPr>
        <w:spacing w:after="40"/>
      </w:pPr>
      <w:r>
        <w:rPr>
          <w:b w:val="false"/>
          <w:bCs w:val="false"/>
          <w:color w:val="201E1D"/>
          <w:sz w:val="22"/>
          <w:szCs w:val="22"/>
        </w:rPr>
        <w:t xml:space="preserve">   Right when: No loose line remains on the ground and coiled line is stored in the nail bag or gear box.</w:t>
      </w:r>
    </w:p>
    <w:p>
      <w:pPr>
        <w:spacing w:after="40"/>
      </w:pPr>
      <w:r>
        <w:rPr>
          <w:b w:val="false"/>
          <w:bCs w:val="false"/>
          <w:color w:val="201E1D"/>
          <w:sz w:val="22"/>
          <w:szCs w:val="22"/>
        </w:rPr>
        <w:t xml:space="preserve">   If the line is frayed, kinked or paint-marked so it no longer runs true, cut it up and bin it rather than returning it to store.</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An uncapped star picket left standing is an impalement hazard - cap it or pull it, never walk past it.</w:t>
            </w:r>
          </w:p>
        </w:tc>
      </w:tr>
    </w:tbl>
    <w:p>
      <w:pPr>
        <w:spacing w:after="40"/>
      </w:pPr>
      <w:r>
        <w:rPr>
          <w:b/>
          <w:bCs/>
          <w:color w:val="201E1D"/>
          <w:sz w:val="22"/>
          <w:szCs w:val="22"/>
        </w:rPr>
        <w:t xml:space="preserve">2. Pull redundant pegs and star pickets with a claw hammer or picket puller.</w:t>
      </w:r>
    </w:p>
    <w:p>
      <w:pPr>
        <w:spacing w:after="40"/>
      </w:pPr>
      <w:r>
        <w:rPr>
          <w:b w:val="false"/>
          <w:bCs w:val="false"/>
          <w:color w:val="201E1D"/>
          <w:sz w:val="22"/>
          <w:szCs w:val="22"/>
        </w:rPr>
        <w:t xml:space="preserve">   Pull straight up along the axis of the picket, with your back straight and the load close to your body.</w:t>
      </w:r>
    </w:p>
    <w:p>
      <w:pPr>
        <w:spacing w:after="40"/>
      </w:pPr>
      <w:r>
        <w:rPr>
          <w:b w:val="false"/>
          <w:bCs w:val="false"/>
          <w:color w:val="201E1D"/>
          <w:sz w:val="22"/>
          <w:szCs w:val="22"/>
        </w:rPr>
        <w:t xml:space="preserve">   Right when: No redundant peg or picket remains in the ground and none are left lying loose in grass or spoil.</w:t>
      </w:r>
    </w:p>
    <w:p>
      <w:pPr>
        <w:spacing w:after="40"/>
      </w:pPr>
      <w:r>
        <w:rPr>
          <w:b w:val="false"/>
          <w:bCs w:val="false"/>
          <w:color w:val="201E1D"/>
          <w:sz w:val="22"/>
          <w:szCs w:val="22"/>
        </w:rPr>
        <w:t xml:space="preserve">   If a picket will not shift by hand, mark and cap it and report it for removal with plant rather than levering against the instrument tripod or a wall.</w:t>
      </w:r>
    </w:p>
    <w:p>
      <w:pPr>
        <w:spacing w:after="40"/>
      </w:pPr>
      <w:r>
        <w:rPr>
          <w:b/>
          <w:bCs/>
          <w:color w:val="201E1D"/>
          <w:sz w:val="22"/>
          <w:szCs w:val="22"/>
        </w:rPr>
        <w:t xml:space="preserve">3. Backfill and compact the holes left by pulled pegs and pickets.</w:t>
      </w:r>
    </w:p>
    <w:p>
      <w:pPr>
        <w:spacing w:after="40"/>
      </w:pPr>
      <w:r>
        <w:rPr>
          <w:b w:val="false"/>
          <w:bCs w:val="false"/>
          <w:color w:val="201E1D"/>
          <w:sz w:val="22"/>
          <w:szCs w:val="22"/>
        </w:rPr>
        <w:t xml:space="preserve">   Heel the spoil back in level with the surrounding surface.</w:t>
      </w:r>
    </w:p>
    <w:p>
      <w:pPr>
        <w:spacing w:after="40"/>
      </w:pPr>
      <w:r>
        <w:rPr>
          <w:b w:val="false"/>
          <w:bCs w:val="false"/>
          <w:color w:val="201E1D"/>
          <w:sz w:val="22"/>
          <w:szCs w:val="22"/>
        </w:rPr>
        <w:t xml:space="preserve">   Right when: No open hole or raised mound remains in a walkway or work area.</w:t>
      </w:r>
    </w:p>
    <w:p>
      <w:pPr>
        <w:spacing w:after="40"/>
      </w:pPr>
      <w:r>
        <w:rPr>
          <w:b/>
          <w:bCs/>
          <w:color w:val="201E1D"/>
          <w:sz w:val="22"/>
          <w:szCs w:val="22"/>
        </w:rPr>
        <w:t xml:space="preserve">4. Collect offcuts, broken pegs, spent marking paint cans, flat batteries, tape and packaging.</w:t>
      </w:r>
    </w:p>
    <w:p>
      <w:pPr>
        <w:spacing w:after="40"/>
      </w:pPr>
      <w:r>
        <w:rPr>
          <w:b w:val="false"/>
          <w:bCs w:val="false"/>
          <w:color w:val="201E1D"/>
          <w:sz w:val="22"/>
          <w:szCs w:val="22"/>
        </w:rPr>
        <w:t xml:space="preserve">   Carry a bucket or barrow with you and sort into it as you pick up, rather than making one pile to sort later.</w:t>
      </w:r>
    </w:p>
    <w:p>
      <w:pPr>
        <w:spacing w:after="40"/>
      </w:pPr>
      <w:r>
        <w:rPr>
          <w:b w:val="false"/>
          <w:bCs w:val="false"/>
          <w:color w:val="201E1D"/>
          <w:sz w:val="22"/>
          <w:szCs w:val="22"/>
        </w:rPr>
        <w:t xml:space="preserve">   Right when: Ground within the levelling work area is clear of all loose material generated by the job.</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Wear a P2 mask when dry sweeping dusty spoil or slurry - dried concrete and cement dust contain crystalline silica.</w:t>
            </w:r>
          </w:p>
        </w:tc>
      </w:tr>
    </w:tbl>
    <w:p>
      <w:pPr>
        <w:spacing w:after="40"/>
      </w:pPr>
      <w:r>
        <w:rPr>
          <w:b/>
          <w:bCs/>
          <w:color w:val="201E1D"/>
          <w:sz w:val="22"/>
          <w:szCs w:val="22"/>
        </w:rPr>
        <w:t xml:space="preserve">5. Shovel or sweep spoil, mud and slurry off paths, slabs and access ways.</w:t>
      </w:r>
    </w:p>
    <w:p>
      <w:pPr>
        <w:spacing w:after="40"/>
      </w:pPr>
      <w:r>
        <w:rPr>
          <w:b w:val="false"/>
          <w:bCs w:val="false"/>
          <w:color w:val="201E1D"/>
          <w:sz w:val="22"/>
          <w:szCs w:val="22"/>
        </w:rPr>
        <w:t xml:space="preserve">   Damp the surface lightly first if it is dusty, and work away from the wind.</w:t>
      </w:r>
    </w:p>
    <w:p>
      <w:pPr>
        <w:spacing w:after="40"/>
      </w:pPr>
      <w:r>
        <w:rPr>
          <w:b w:val="false"/>
          <w:bCs w:val="false"/>
          <w:color w:val="201E1D"/>
          <w:sz w:val="22"/>
          <w:szCs w:val="22"/>
        </w:rPr>
        <w:t xml:space="preserve">   Right when: Access ways are clear and non-slip, and no material is left where it can wash into a drain.</w:t>
      </w:r>
    </w:p>
    <w:p>
      <w:pPr>
        <w:spacing w:after="40"/>
      </w:pPr>
      <w:r>
        <w:rPr>
          <w:b/>
          <w:bCs/>
          <w:color w:val="201E1D"/>
          <w:sz w:val="22"/>
          <w:szCs w:val="22"/>
        </w:rPr>
        <w:t xml:space="preserve">6. Walk the cleared area with your partner and look back over it for remaining hazards.</w:t>
      </w:r>
    </w:p>
    <w:p>
      <w:pPr>
        <w:spacing w:after="40"/>
      </w:pPr>
      <w:r>
        <w:rPr>
          <w:b w:val="false"/>
          <w:bCs w:val="false"/>
          <w:color w:val="201E1D"/>
          <w:sz w:val="22"/>
          <w:szCs w:val="22"/>
        </w:rPr>
        <w:t xml:space="preserve">   Walk it in the opposite direction to the one you worked in - you will see what you stopped noticing.</w:t>
      </w:r>
    </w:p>
    <w:p>
      <w:pPr>
        <w:spacing w:after="40"/>
      </w:pPr>
      <w:r>
        <w:rPr>
          <w:b w:val="false"/>
          <w:bCs w:val="false"/>
          <w:color w:val="201E1D"/>
          <w:sz w:val="22"/>
          <w:szCs w:val="22"/>
        </w:rPr>
        <w:t xml:space="preserve">   Right when: Both team members agree the area is free of trip, hole, impalement and slip hazards.</w:t>
      </w:r>
    </w:p>
    <w:p>
      <w:pPr>
        <w:spacing w:after="40"/>
      </w:pPr>
      <w:r>
        <w:rPr>
          <w:b w:val="false"/>
          <w:bCs w:val="false"/>
          <w:color w:val="201E1D"/>
          <w:sz w:val="22"/>
          <w:szCs w:val="22"/>
        </w:rPr>
        <w:t xml:space="preserve">   If a hazard is outside your control or your role, barricade or flag it and report it to the supervisor under workplace procedure.</w:t>
      </w:r>
    </w:p>
    <w:p>
      <w:pPr>
        <w:pStyle w:val="Heading2"/>
        <w:pBdr>
          <w:bottom w:val="single" w:color="EC3013" w:sz="12" w:space="2"/>
        </w:pBdr>
        <w:spacing w:after="220" w:before="280"/>
      </w:pPr>
      <w:r>
        <w:rPr>
          <w:b/>
          <w:bCs/>
          <w:color w:val="201E1D"/>
          <w:sz w:val="28"/>
          <w:szCs w:val="28"/>
        </w:rPr>
        <w:t xml:space="preserve">Sort and dispose of waste</w:t>
      </w:r>
    </w:p>
    <w:p>
      <w:pPr>
        <w:spacing w:after="40"/>
      </w:pPr>
      <w:r>
        <w:rPr>
          <w:b/>
          <w:bCs/>
          <w:color w:val="201E1D"/>
          <w:sz w:val="22"/>
          <w:szCs w:val="22"/>
        </w:rPr>
        <w:t xml:space="preserve">1. Sort recovered material into the site waste streams shown in the site waste management plan.</w:t>
      </w:r>
    </w:p>
    <w:p>
      <w:pPr>
        <w:spacing w:after="40"/>
      </w:pPr>
      <w:r>
        <w:rPr>
          <w:b w:val="false"/>
          <w:bCs w:val="false"/>
          <w:color w:val="201E1D"/>
          <w:sz w:val="22"/>
          <w:szCs w:val="22"/>
        </w:rPr>
        <w:t xml:space="preserve">   Typically clean timber, metal, plastic, concrete and general - read the bin signage, do not assume.</w:t>
      </w:r>
    </w:p>
    <w:p>
      <w:pPr>
        <w:spacing w:after="40"/>
      </w:pPr>
      <w:r>
        <w:rPr>
          <w:b w:val="false"/>
          <w:bCs w:val="false"/>
          <w:color w:val="201E1D"/>
          <w:sz w:val="22"/>
          <w:szCs w:val="22"/>
        </w:rPr>
        <w:t xml:space="preserve">   Right when: Each bin contains only its nominated stream, with no cross-contamination.</w:t>
      </w:r>
    </w:p>
    <w:p>
      <w:pPr>
        <w:spacing w:after="40"/>
      </w:pPr>
      <w:r>
        <w:rPr>
          <w:b w:val="false"/>
          <w:bCs w:val="false"/>
          <w:color w:val="201E1D"/>
          <w:sz w:val="22"/>
          <w:szCs w:val="22"/>
        </w:rPr>
        <w:t xml:space="preserve">   If no bin exists for a stream you are holding, stage it in a marked area clear of access ways and tell the supervisor rather than putting it in the nearest bin.</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Do not puncture, crush or burn aerosol cans, and do not tape used lithium cells together - they can short and ignite in the bin.</w:t>
            </w:r>
          </w:p>
        </w:tc>
      </w:tr>
    </w:tbl>
    <w:p>
      <w:pPr>
        <w:spacing w:after="40"/>
      </w:pPr>
      <w:r>
        <w:rPr>
          <w:b/>
          <w:bCs/>
          <w:color w:val="201E1D"/>
          <w:sz w:val="22"/>
          <w:szCs w:val="22"/>
        </w:rPr>
        <w:t xml:space="preserve">2. Place flat batteries, empty marking paint aerosols and any chemical containers in the designated controlled waste container.</w:t>
      </w:r>
    </w:p>
    <w:p>
      <w:pPr>
        <w:spacing w:after="40"/>
      </w:pPr>
      <w:r>
        <w:rPr>
          <w:b w:val="false"/>
          <w:bCs w:val="false"/>
          <w:color w:val="201E1D"/>
          <w:sz w:val="22"/>
          <w:szCs w:val="22"/>
        </w:rPr>
        <w:t xml:space="preserve">   Check the product SDS for disposal instructions if you are unsure which container applies.</w:t>
      </w:r>
    </w:p>
    <w:p>
      <w:pPr>
        <w:spacing w:after="40"/>
      </w:pPr>
      <w:r>
        <w:rPr>
          <w:b w:val="false"/>
          <w:bCs w:val="false"/>
          <w:color w:val="201E1D"/>
          <w:sz w:val="22"/>
          <w:szCs w:val="22"/>
        </w:rPr>
        <w:t xml:space="preserve">   Right when: No batteries or aerosols are present in any general or recycling bin.</w:t>
      </w:r>
    </w:p>
    <w:p>
      <w:pPr>
        <w:spacing w:after="40"/>
      </w:pPr>
      <w:r>
        <w:rPr>
          <w:b/>
          <w:bCs/>
          <w:color w:val="201E1D"/>
          <w:sz w:val="22"/>
          <w:szCs w:val="22"/>
        </w:rPr>
        <w:t xml:space="preserve">3. Empty a water level and dispose of the water at the site wash-out or sediment control point.</w:t>
      </w:r>
    </w:p>
    <w:p>
      <w:pPr>
        <w:spacing w:after="40"/>
      </w:pPr>
      <w:r>
        <w:rPr>
          <w:b w:val="false"/>
          <w:bCs w:val="false"/>
          <w:color w:val="201E1D"/>
          <w:sz w:val="22"/>
          <w:szCs w:val="22"/>
        </w:rPr>
        <w:t xml:space="preserve">   Water used around fresh concrete or masonry carries fines and is alkaline - treat it as contaminated.</w:t>
      </w:r>
    </w:p>
    <w:p>
      <w:pPr>
        <w:spacing w:after="40"/>
      </w:pPr>
      <w:r>
        <w:rPr>
          <w:b w:val="false"/>
          <w:bCs w:val="false"/>
          <w:color w:val="201E1D"/>
          <w:sz w:val="22"/>
          <w:szCs w:val="22"/>
        </w:rPr>
        <w:t xml:space="preserve">   Right when: No water is discharged to a stormwater grate, kerb or waterway.</w:t>
      </w:r>
    </w:p>
    <w:p>
      <w:pPr>
        <w:spacing w:after="40"/>
      </w:pPr>
      <w:r>
        <w:rPr>
          <w:b/>
          <w:bCs/>
          <w:color w:val="201E1D"/>
          <w:sz w:val="22"/>
          <w:szCs w:val="22"/>
        </w:rPr>
        <w:t xml:space="preserve">4. Set aside sound pegs, profile timber, hurdles and pickets for re-use.</w:t>
      </w:r>
    </w:p>
    <w:p>
      <w:pPr>
        <w:spacing w:after="40"/>
      </w:pPr>
      <w:r>
        <w:rPr>
          <w:b w:val="false"/>
          <w:bCs w:val="false"/>
          <w:color w:val="201E1D"/>
          <w:sz w:val="22"/>
          <w:szCs w:val="22"/>
        </w:rPr>
        <w:t xml:space="preserve">   Stack them off the ground on bearers so they stay straight and dry.</w:t>
      </w:r>
    </w:p>
    <w:p>
      <w:pPr>
        <w:spacing w:after="40"/>
      </w:pPr>
      <w:r>
        <w:rPr>
          <w:b w:val="false"/>
          <w:bCs w:val="false"/>
          <w:color w:val="201E1D"/>
          <w:sz w:val="22"/>
          <w:szCs w:val="22"/>
        </w:rPr>
        <w:t xml:space="preserve">   Right when: Re-usable material is stacked square, off the ground, and out of the traffic path.</w:t>
      </w:r>
    </w:p>
    <w:p>
      <w:pPr>
        <w:pStyle w:val="Heading2"/>
        <w:pBdr>
          <w:bottom w:val="single" w:color="EC3013" w:sz="12" w:space="2"/>
        </w:pBdr>
        <w:spacing w:after="220" w:before="280"/>
      </w:pPr>
      <w:r>
        <w:rPr>
          <w:b/>
          <w:bCs/>
          <w:color w:val="201E1D"/>
          <w:sz w:val="28"/>
          <w:szCs w:val="28"/>
        </w:rPr>
        <w:t xml:space="preserve">Clean, check and maintain equipment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Do not use solvents, thinners or petrol on a spirit level - they attack the vial housing and the printed graduations.</w:t>
            </w:r>
          </w:p>
        </w:tc>
      </w:tr>
    </w:tbl>
    <w:p>
      <w:pPr>
        <w:spacing w:after="40"/>
      </w:pPr>
      <w:r>
        <w:rPr>
          <w:b/>
          <w:bCs/>
          <w:color w:val="201E1D"/>
          <w:sz w:val="22"/>
          <w:szCs w:val="22"/>
        </w:rPr>
        <w:t xml:space="preserve">1. Wipe mud, slurry and dust from the spirit level, straight edge and staff with a damp rag.</w:t>
      </w:r>
    </w:p>
    <w:p>
      <w:pPr>
        <w:spacing w:after="40"/>
      </w:pPr>
      <w:r>
        <w:rPr>
          <w:b w:val="false"/>
          <w:bCs w:val="false"/>
          <w:color w:val="201E1D"/>
          <w:sz w:val="22"/>
          <w:szCs w:val="22"/>
        </w:rPr>
        <w:t xml:space="preserve">   Pay particular attention to the base of the staff and the working edges of the level.</w:t>
      </w:r>
    </w:p>
    <w:p>
      <w:pPr>
        <w:spacing w:after="40"/>
      </w:pPr>
      <w:r>
        <w:rPr>
          <w:b w:val="false"/>
          <w:bCs w:val="false"/>
          <w:color w:val="201E1D"/>
          <w:sz w:val="22"/>
          <w:szCs w:val="22"/>
        </w:rPr>
        <w:t xml:space="preserve">   Right when: Working faces and graduations are clean and readable, with no build-up on the staff foot.</w:t>
      </w:r>
    </w:p>
    <w:p>
      <w:pPr>
        <w:spacing w:after="40"/>
      </w:pPr>
      <w:r>
        <w:rPr>
          <w:b/>
          <w:bCs/>
          <w:color w:val="201E1D"/>
          <w:sz w:val="22"/>
          <w:szCs w:val="22"/>
        </w:rPr>
        <w:t xml:space="preserve">2. Brush loose grit off the instrument body, tripod head and tripod legs, then wipe them down and slide the legs clean.</w:t>
      </w:r>
    </w:p>
    <w:p>
      <w:pPr>
        <w:spacing w:after="40"/>
      </w:pPr>
      <w:r>
        <w:rPr>
          <w:b w:val="false"/>
          <w:bCs w:val="false"/>
          <w:color w:val="201E1D"/>
          <w:sz w:val="22"/>
          <w:szCs w:val="22"/>
        </w:rPr>
        <w:t xml:space="preserve">   Grit in a tripod leg clamp is what stops the legs holding under load.</w:t>
      </w:r>
    </w:p>
    <w:p>
      <w:pPr>
        <w:spacing w:after="40"/>
      </w:pPr>
      <w:r>
        <w:rPr>
          <w:b w:val="false"/>
          <w:bCs w:val="false"/>
          <w:color w:val="201E1D"/>
          <w:sz w:val="22"/>
          <w:szCs w:val="22"/>
        </w:rPr>
        <w:t xml:space="preserve">   Right when: Legs slide and clamp smoothly with no grinding, and the tripod head is clean and dry.</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Never use a shirt sleeve, paper towel, spit or solvent on coated optics - the coating is what gives you a sharp image and it does not come back.</w:t>
            </w:r>
          </w:p>
        </w:tc>
      </w:tr>
    </w:tbl>
    <w:p>
      <w:pPr>
        <w:spacing w:after="40"/>
      </w:pPr>
      <w:r>
        <w:rPr>
          <w:b/>
          <w:bCs/>
          <w:color w:val="201E1D"/>
          <w:sz w:val="22"/>
          <w:szCs w:val="22"/>
        </w:rPr>
        <w:t xml:space="preserve">3. Clean the objective lens and eyepiece last, using a lens brush or blower first and then a lens cloth.</w:t>
      </w:r>
    </w:p>
    <w:p>
      <w:pPr>
        <w:spacing w:after="40"/>
      </w:pPr>
      <w:r>
        <w:rPr>
          <w:b w:val="false"/>
          <w:bCs w:val="false"/>
          <w:color w:val="201E1D"/>
          <w:sz w:val="22"/>
          <w:szCs w:val="22"/>
        </w:rPr>
        <w:t xml:space="preserve">   Blow or brush the grit off before anything touches the glass, then wipe in a light circular motion from the centre out.</w:t>
      </w:r>
    </w:p>
    <w:p>
      <w:pPr>
        <w:spacing w:after="40"/>
      </w:pPr>
      <w:r>
        <w:rPr>
          <w:b w:val="false"/>
          <w:bCs w:val="false"/>
          <w:color w:val="201E1D"/>
          <w:sz w:val="22"/>
          <w:szCs w:val="22"/>
        </w:rPr>
        <w:t xml:space="preserve">   Right when: Lens is clear when sighted through, with no smears, fibres or new scratch marks.</w:t>
      </w:r>
    </w:p>
    <w:p>
      <w:pPr>
        <w:spacing w:after="40"/>
      </w:pPr>
      <w:r>
        <w:rPr>
          <w:b/>
          <w:bCs/>
          <w:color w:val="201E1D"/>
          <w:sz w:val="22"/>
          <w:szCs w:val="22"/>
        </w:rPr>
        <w:t xml:space="preserve">4. Dry the instrument, tripod, staff and case foam completely before anything is put away.</w:t>
      </w:r>
    </w:p>
    <w:p>
      <w:pPr>
        <w:spacing w:after="40"/>
      </w:pPr>
      <w:r>
        <w:rPr>
          <w:b w:val="false"/>
          <w:bCs w:val="false"/>
          <w:color w:val="201E1D"/>
          <w:sz w:val="22"/>
          <w:szCs w:val="22"/>
        </w:rPr>
        <w:t xml:space="preserve">   Stand wet gear in the shade with the case open until it is dry to the touch.</w:t>
      </w:r>
    </w:p>
    <w:p>
      <w:pPr>
        <w:spacing w:after="40"/>
      </w:pPr>
      <w:r>
        <w:rPr>
          <w:b w:val="false"/>
          <w:bCs w:val="false"/>
          <w:color w:val="201E1D"/>
          <w:sz w:val="22"/>
          <w:szCs w:val="22"/>
        </w:rPr>
        <w:t xml:space="preserve">   Right when: No visible moisture on the equipment or in the case lining before closing.</w:t>
      </w:r>
    </w:p>
    <w:p>
      <w:pPr>
        <w:spacing w:after="40"/>
      </w:pPr>
      <w:r>
        <w:rPr>
          <w:b w:val="false"/>
          <w:bCs w:val="false"/>
          <w:color w:val="201E1D"/>
          <w:sz w:val="22"/>
          <w:szCs w:val="22"/>
        </w:rPr>
        <w:t xml:space="preserve">   If the day ends before the gear is dry, store it out of its case in a secure dry area overnight and case it in the morning.</w:t>
      </w:r>
    </w:p>
    <w:p>
      <w:pPr>
        <w:spacing w:after="40"/>
      </w:pPr>
      <w:r>
        <w:rPr>
          <w:b/>
          <w:bCs/>
          <w:color w:val="201E1D"/>
          <w:sz w:val="22"/>
          <w:szCs w:val="22"/>
        </w:rPr>
        <w:t xml:space="preserve">5. Inspect each item as you clean it for damage, wear and function.</w:t>
      </w:r>
    </w:p>
    <w:p>
      <w:pPr>
        <w:spacing w:after="40"/>
      </w:pPr>
      <w:r>
        <w:rPr>
          <w:b w:val="false"/>
          <w:bCs w:val="false"/>
          <w:color w:val="201E1D"/>
          <w:sz w:val="22"/>
          <w:szCs w:val="22"/>
        </w:rPr>
        <w:t xml:space="preserve">   Look at the bubble vial for cracks or a split bubble, the staff sections for bends and worn clamps, the tripod for loose wing nuts and worn shoes, and the laser window for chips.</w:t>
      </w:r>
    </w:p>
    <w:p>
      <w:pPr>
        <w:spacing w:after="40"/>
      </w:pPr>
      <w:r>
        <w:rPr>
          <w:b w:val="false"/>
          <w:bCs w:val="false"/>
          <w:color w:val="201E1D"/>
          <w:sz w:val="22"/>
          <w:szCs w:val="22"/>
        </w:rPr>
        <w:t xml:space="preserve">   Right when: Every item on the job list has a recorded condition on the equipment check sheet.</w:t>
      </w:r>
    </w:p>
    <w:p>
      <w:pPr>
        <w:spacing w:after="40"/>
      </w:pPr>
      <w:r>
        <w:rPr>
          <w:b w:val="false"/>
          <w:bCs w:val="false"/>
          <w:color w:val="201E1D"/>
          <w:sz w:val="22"/>
          <w:szCs w:val="22"/>
        </w:rPr>
        <w:t xml:space="preserve">   If a fault is found, do not put the item back into service - tag it out and complete a fault report the same day.</w:t>
      </w:r>
    </w:p>
    <w:p>
      <w:pPr>
        <w:spacing w:after="40"/>
      </w:pPr>
      <w:r>
        <w:rPr>
          <w:b/>
          <w:bCs/>
          <w:color w:val="201E1D"/>
          <w:sz w:val="22"/>
          <w:szCs w:val="22"/>
        </w:rPr>
        <w:t xml:space="preserve">6. Remove the batteries from the laser level, detector and remote.</w:t>
      </w:r>
    </w:p>
    <w:p>
      <w:pPr>
        <w:spacing w:after="40"/>
      </w:pPr>
      <w:r>
        <w:rPr>
          <w:b w:val="false"/>
          <w:bCs w:val="false"/>
          <w:color w:val="201E1D"/>
          <w:sz w:val="22"/>
          <w:szCs w:val="22"/>
        </w:rPr>
        <w:t xml:space="preserve">   Store loose cells in a container, not rolling around in the case.</w:t>
      </w:r>
    </w:p>
    <w:p>
      <w:pPr>
        <w:spacing w:after="40"/>
      </w:pPr>
      <w:r>
        <w:rPr>
          <w:b w:val="false"/>
          <w:bCs w:val="false"/>
          <w:color w:val="201E1D"/>
          <w:sz w:val="22"/>
          <w:szCs w:val="22"/>
        </w:rPr>
        <w:t xml:space="preserve">   Right when: Battery compartments are empty and clean, with no white powder or green corrosion present.</w:t>
      </w:r>
    </w:p>
    <w:p>
      <w:pPr>
        <w:spacing w:after="40"/>
      </w:pPr>
      <w:r>
        <w:rPr>
          <w:b/>
          <w:bCs/>
          <w:color w:val="201E1D"/>
          <w:sz w:val="22"/>
          <w:szCs w:val="22"/>
        </w:rPr>
        <w:t xml:space="preserve">7. Check and update the maintenance and calibration record for the instrument.</w:t>
      </w:r>
    </w:p>
    <w:p>
      <w:pPr>
        <w:spacing w:after="40"/>
      </w:pPr>
      <w:r>
        <w:rPr>
          <w:b w:val="false"/>
          <w:bCs w:val="false"/>
          <w:color w:val="201E1D"/>
          <w:sz w:val="22"/>
          <w:szCs w:val="22"/>
        </w:rPr>
        <w:t xml:space="preserve">   Note the date of the last two peg test and when the next one falls due under your workplace procedure.</w:t>
      </w:r>
    </w:p>
    <w:p>
      <w:pPr>
        <w:spacing w:after="40"/>
      </w:pPr>
      <w:r>
        <w:rPr>
          <w:b w:val="false"/>
          <w:bCs w:val="false"/>
          <w:color w:val="201E1D"/>
          <w:sz w:val="22"/>
          <w:szCs w:val="22"/>
        </w:rPr>
        <w:t xml:space="preserve">   Right when: Equipment record shows the date used, condition, and any test or service due.</w:t>
      </w:r>
    </w:p>
    <w:p>
      <w:pPr>
        <w:pStyle w:val="Heading2"/>
        <w:pBdr>
          <w:bottom w:val="single" w:color="EC3013" w:sz="12" w:space="2"/>
        </w:pBdr>
        <w:spacing w:after="220" w:before="280"/>
      </w:pPr>
      <w:r>
        <w:rPr>
          <w:b/>
          <w:bCs/>
          <w:color w:val="201E1D"/>
          <w:sz w:val="28"/>
          <w:szCs w:val="28"/>
        </w:rPr>
        <w:t xml:space="preserve">Store, report and hand over</w:t>
      </w:r>
    </w:p>
    <w:p>
      <w:pPr>
        <w:spacing w:after="40"/>
      </w:pPr>
      <w:r>
        <w:rPr>
          <w:b/>
          <w:bCs/>
          <w:color w:val="201E1D"/>
          <w:sz w:val="22"/>
          <w:szCs w:val="22"/>
        </w:rPr>
        <w:t xml:space="preserve">1. Set the transport lock or compensator clamp on the automatic or laser level as the manual specifies.</w:t>
      </w:r>
    </w:p>
    <w:p>
      <w:pPr>
        <w:spacing w:after="40"/>
      </w:pPr>
      <w:r>
        <w:rPr>
          <w:b w:val="false"/>
          <w:bCs w:val="false"/>
          <w:color w:val="201E1D"/>
          <w:sz w:val="22"/>
          <w:szCs w:val="22"/>
        </w:rPr>
        <w:t xml:space="preserve">   The manual will say whether the instrument travels locked, and where the levelling screws should sit.</w:t>
      </w:r>
    </w:p>
    <w:p>
      <w:pPr>
        <w:spacing w:after="40"/>
      </w:pPr>
      <w:r>
        <w:rPr>
          <w:b w:val="false"/>
          <w:bCs w:val="false"/>
          <w:color w:val="201E1D"/>
          <w:sz w:val="22"/>
          <w:szCs w:val="22"/>
        </w:rPr>
        <w:t xml:space="preserve">   Right when: Instrument is locked or clamped per the manual before the case is closed.</w:t>
      </w:r>
    </w:p>
    <w:p>
      <w:pPr>
        <w:spacing w:after="40"/>
      </w:pPr>
      <w:r>
        <w:rPr>
          <w:b w:val="false"/>
          <w:bCs w:val="false"/>
          <w:color w:val="201E1D"/>
          <w:sz w:val="22"/>
          <w:szCs w:val="22"/>
        </w:rPr>
        <w:t xml:space="preserve">   If the manual is not with the equipment, download or request it before storing - do not guess at the setting.</w:t>
      </w:r>
    </w:p>
    <w:p>
      <w:pPr>
        <w:spacing w:after="40"/>
      </w:pPr>
      <w:r>
        <w:rPr>
          <w:b/>
          <w:bCs/>
          <w:color w:val="201E1D"/>
          <w:sz w:val="22"/>
          <w:szCs w:val="22"/>
        </w:rPr>
        <w:t xml:space="preserve">2. Seat the instrument in its case foam and close and latch the case.</w:t>
      </w:r>
    </w:p>
    <w:p>
      <w:pPr>
        <w:spacing w:after="40"/>
      </w:pPr>
      <w:r>
        <w:rPr>
          <w:b w:val="false"/>
          <w:bCs w:val="false"/>
          <w:color w:val="201E1D"/>
          <w:sz w:val="22"/>
          <w:szCs w:val="22"/>
        </w:rPr>
        <w:t xml:space="preserve">   It should drop into the recess with no force; if you are pushing, it is in the wrong way round.</w:t>
      </w:r>
    </w:p>
    <w:p>
      <w:pPr>
        <w:spacing w:after="40"/>
      </w:pPr>
      <w:r>
        <w:rPr>
          <w:b w:val="false"/>
          <w:bCs w:val="false"/>
          <w:color w:val="201E1D"/>
          <w:sz w:val="22"/>
          <w:szCs w:val="22"/>
        </w:rPr>
        <w:t xml:space="preserve">   Right when: Case closes and latches without pressure and the instrument does not move when the case is tilted.</w:t>
      </w:r>
    </w:p>
    <w:p>
      <w:pPr>
        <w:spacing w:after="40"/>
      </w:pPr>
      <w:r>
        <w:rPr>
          <w:b/>
          <w:bCs/>
          <w:color w:val="201E1D"/>
          <w:sz w:val="22"/>
          <w:szCs w:val="22"/>
        </w:rPr>
        <w:t xml:space="preserve">3. Store cases, staff and tripod in the nominated dry, secure store, off the ground and clear of heat and vibration.</w:t>
      </w:r>
    </w:p>
    <w:p>
      <w:pPr>
        <w:spacing w:after="40"/>
      </w:pPr>
      <w:r>
        <w:rPr>
          <w:b w:val="false"/>
          <w:bCs w:val="false"/>
          <w:color w:val="201E1D"/>
          <w:sz w:val="22"/>
          <w:szCs w:val="22"/>
        </w:rPr>
        <w:t xml:space="preserve">   Hang or lay the staff straight rather than standing it in a corner where it can bow or fall.</w:t>
      </w:r>
    </w:p>
    <w:p>
      <w:pPr>
        <w:spacing w:after="40"/>
      </w:pPr>
      <w:r>
        <w:rPr>
          <w:b w:val="false"/>
          <w:bCs w:val="false"/>
          <w:color w:val="201E1D"/>
          <w:sz w:val="22"/>
          <w:szCs w:val="22"/>
        </w:rPr>
        <w:t xml:space="preserve">   Right when: All items are in their allocated storage location and the store is locked.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shd w:fill="F9DED7" w:color="auto" w:val="clear"/>
            <w:tcMar>
              <w:top w:type="dxa" w:w="72"/>
              <w:left w:type="dxa" w:w="115"/>
              <w:bottom w:type="dxa" w:w="72"/>
              <w:right w:type="dxa" w:w="115"/>
            </w:tcMar>
            <w:vAlign w:val="top"/>
          </w:tcPr>
          <w:p>
            <w:pPr>
              <w:spacing w:after="140"/>
            </w:pPr>
            <w:r>
              <w:rPr>
                <w:b/>
                <w:bCs/>
                <w:color w:val="201E1D"/>
                <w:sz w:val="18"/>
                <w:szCs w:val="18"/>
              </w:rPr>
              <w:t xml:space="preserve">WARNING — Untagged faulty equipment will be picked up by the next crew and used on a real set-out.</w:t>
            </w:r>
          </w:p>
        </w:tc>
      </w:tr>
    </w:tbl>
    <w:p>
      <w:pPr>
        <w:spacing w:after="40"/>
      </w:pPr>
      <w:r>
        <w:rPr>
          <w:b/>
          <w:bCs/>
          <w:color w:val="201E1D"/>
          <w:sz w:val="22"/>
          <w:szCs w:val="22"/>
        </w:rPr>
        <w:t xml:space="preserve">4. Attach an out-of-service tag to any faulty item and quarantine it away from serviceable gear.</w:t>
      </w:r>
    </w:p>
    <w:p>
      <w:pPr>
        <w:spacing w:after="40"/>
      </w:pPr>
      <w:r>
        <w:rPr>
          <w:b w:val="false"/>
          <w:bCs w:val="false"/>
          <w:color w:val="201E1D"/>
          <w:sz w:val="22"/>
          <w:szCs w:val="22"/>
        </w:rPr>
        <w:t xml:space="preserve">   Write what is wrong and the date on the tag, not just your initials.</w:t>
      </w:r>
    </w:p>
    <w:p>
      <w:pPr>
        <w:spacing w:after="40"/>
      </w:pPr>
      <w:r>
        <w:rPr>
          <w:b w:val="false"/>
          <w:bCs w:val="false"/>
          <w:color w:val="201E1D"/>
          <w:sz w:val="22"/>
          <w:szCs w:val="22"/>
        </w:rPr>
        <w:t xml:space="preserve">   Right when: Faulty item is tagged, separated from working stock, and entered on the fault report.</w:t>
      </w:r>
    </w:p>
    <w:p>
      <w:pPr>
        <w:spacing w:after="40"/>
      </w:pPr>
      <w:r>
        <w:rPr>
          <w:b/>
          <w:bCs/>
          <w:color w:val="201E1D"/>
          <w:sz w:val="22"/>
          <w:szCs w:val="22"/>
        </w:rPr>
        <w:t xml:space="preserve">5. Lodge the recorded levelling results and the equipment records with the supervisor or in the job file.</w:t>
      </w:r>
    </w:p>
    <w:p>
      <w:pPr>
        <w:spacing w:after="40"/>
      </w:pPr>
      <w:r>
        <w:rPr>
          <w:b w:val="false"/>
          <w:bCs w:val="false"/>
          <w:color w:val="201E1D"/>
          <w:sz w:val="22"/>
          <w:szCs w:val="22"/>
        </w:rPr>
        <w:t xml:space="preserve">   Hand over the level book or field sheet at the same time as the verbal handover so nothing is left in the ute.</w:t>
      </w:r>
    </w:p>
    <w:p>
      <w:pPr>
        <w:spacing w:after="40"/>
      </w:pPr>
      <w:r>
        <w:rPr>
          <w:b w:val="false"/>
          <w:bCs w:val="false"/>
          <w:color w:val="201E1D"/>
          <w:sz w:val="22"/>
          <w:szCs w:val="22"/>
        </w:rPr>
        <w:t xml:space="preserve">   Right when: Level results and equipment records are filed according to organisational requirements.</w:t>
      </w:r>
    </w:p>
    <w:p>
      <w:pPr>
        <w:spacing w:after="40"/>
      </w:pPr>
      <w:r>
        <w:rPr>
          <w:b/>
          <w:bCs/>
          <w:color w:val="201E1D"/>
          <w:sz w:val="22"/>
          <w:szCs w:val="22"/>
        </w:rPr>
        <w:t xml:space="preserve">6. Report to the supervisor that the area is clear, stating what has been left standing and any hazard reported.</w:t>
      </w:r>
    </w:p>
    <w:p>
      <w:pPr>
        <w:spacing w:after="40"/>
      </w:pPr>
      <w:r>
        <w:rPr>
          <w:b w:val="false"/>
          <w:bCs w:val="false"/>
          <w:color w:val="201E1D"/>
          <w:sz w:val="22"/>
          <w:szCs w:val="22"/>
        </w:rPr>
        <w:t xml:space="preserve">   Keep it short and specific - what stays, where the datum is, what is tagged out, what is still open.</w:t>
      </w:r>
    </w:p>
    <w:p>
      <w:pPr>
        <w:spacing w:after="40"/>
      </w:pPr>
      <w:r>
        <w:rPr>
          <w:b w:val="false"/>
          <w:bCs w:val="false"/>
          <w:color w:val="201E1D"/>
          <w:sz w:val="22"/>
          <w:szCs w:val="22"/>
        </w:rPr>
        <w:t xml:space="preserve">   Right when: Supervisor confirms the handover and the area is signed off as clear.</w:t>
      </w:r>
    </w:p>
    <w:p>
      <w:pPr>
        <w:spacing w:after="140"/>
      </w:pPr>
      <w:r>
        <w:rPr>
          <w:b/>
          <w:bCs/>
          <w:color w:val="201E1D"/>
          <w:sz w:val="22"/>
          <w:szCs w:val="22"/>
        </w:rPr>
        <w:t xml:space="preserve">My notes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Strip and clear a completed set-out area</w:t>
      </w:r>
    </w:p>
    <w:p>
      <w:pPr>
        <w:spacing w:after="140"/>
      </w:pPr>
      <w:r>
        <w:rPr>
          <w:b w:val="false"/>
          <w:bCs w:val="false"/>
          <w:color w:val="6B6560"/>
          <w:sz w:val="18"/>
          <w:szCs w:val="18"/>
        </w:rPr>
        <w:t xml:space="preserve">Practical · about 60 minutes</w:t>
      </w:r>
    </w:p>
    <w:p>
      <w:pPr>
        <w:spacing w:after="140"/>
      </w:pPr>
      <w:r>
        <w:rPr>
          <w:b w:val="false"/>
          <w:bCs w:val="false"/>
          <w:color w:val="201E1D"/>
          <w:sz w:val="22"/>
          <w:szCs w:val="22"/>
        </w:rPr>
        <w:t xml:space="preserve">Working in pairs on a set-out area you have already used for levelling, first confirm with your trainer or supervisor which pegs, profiles and marks must remain in place, and record the datum peg location and RL in your level book. Protect every retained peg with a hi-vis cap or witness peg. Then wind in redundant string lines, pull redundant pegs and pickets, backfill the holes, collect all offcuts, spent paint cans, batteries and packaging, and sweep or shovel spoil clear of walkways. Sort everything you pick up into the correct site waste stream as you go, and set re-usable pegs and profile timber aside on the stack. Finish by walking the area with your partner and pointing out any remaining trip, hole or impalement hazard, then hand the area back to your trainer.</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Clean, check, case and store levelling equipment</w:t>
      </w:r>
    </w:p>
    <w:p>
      <w:pPr>
        <w:spacing w:after="140"/>
      </w:pPr>
      <w:r>
        <w:rPr>
          <w:b w:val="false"/>
          <w:bCs w:val="false"/>
          <w:color w:val="6B6560"/>
          <w:sz w:val="18"/>
          <w:szCs w:val="18"/>
        </w:rPr>
        <w:t xml:space="preserve">Practical · about 45 minutes</w:t>
      </w:r>
    </w:p>
    <w:p>
      <w:pPr>
        <w:spacing w:after="140"/>
      </w:pPr>
      <w:r>
        <w:rPr>
          <w:b w:val="false"/>
          <w:bCs w:val="false"/>
          <w:color w:val="201E1D"/>
          <w:sz w:val="22"/>
          <w:szCs w:val="22"/>
        </w:rPr>
        <w:t xml:space="preserve">Using the automatic level, tripod, staff, spirit level and straight edge, and laser level you used on the job, carry out a full end-of-job clean and check with the manufacturer's manual open beside you. Wipe the instrument body, tripod legs and staff clean, paying attention to the foot of the staff and the tripod head, and dry everything before it goes near a case. Clean the optics with a lens brush and lens cloth only. Inspect each item as you clean it and note on the equipment record what you find - vial condition, staff clamp function, tripod wing nuts and shoes, straightness of the level, damage to the laser window. Remove batteries from the laser, detector and remote. Set the transport lock or compensator clamp as the manual specifies, seat the instrument correctly in its case, and store all items in the designated dry storage. Tag out and report anything faulty using an out-of-service tag and your organisation's fault report form.</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Waste streams for a levelling job</w:t>
      </w:r>
    </w:p>
    <w:p>
      <w:pPr>
        <w:spacing w:after="140"/>
      </w:pPr>
      <w:r>
        <w:rPr>
          <w:b w:val="false"/>
          <w:bCs w:val="false"/>
          <w:color w:val="6B6560"/>
          <w:sz w:val="18"/>
          <w:szCs w:val="18"/>
        </w:rPr>
        <w:t xml:space="preserve">Written · about 30 minutes</w:t>
      </w:r>
    </w:p>
    <w:p>
      <w:pPr>
        <w:spacing w:after="140"/>
      </w:pPr>
      <w:r>
        <w:rPr>
          <w:b w:val="false"/>
          <w:bCs w:val="false"/>
          <w:color w:val="201E1D"/>
          <w:sz w:val="22"/>
          <w:szCs w:val="22"/>
        </w:rPr>
        <w:t xml:space="preserve">You have just finished a day of transferring levels around a residential slab. In front of you is what you picked up: 14 broken hardwood pegs, six star pickets in good condition, about 30 m of used string line, two empty marking paint aerosols, four flat AA batteries out of the laser detector, a torn cardboard instrument carton, a bucket of water drained from the water level with cement fines in it, and half a bag of clean offcut timber. Using the site waste management plan and the SDS for the marking paint provided by your trainer, list each item, state which waste stream or destination it goes to, and state the reason - re-use, recycling, general waste or controlled waste. For the two items on the list that must not go into any bin on site, explain in a sentence each what would happen if they did and which authority's requirements apply.</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End-of-job handover to the supervisor</w:t>
      </w:r>
    </w:p>
    <w:p>
      <w:pPr>
        <w:spacing w:after="140"/>
      </w:pPr>
      <w:r>
        <w:rPr>
          <w:b w:val="false"/>
          <w:bCs w:val="false"/>
          <w:color w:val="6B6560"/>
          <w:sz w:val="18"/>
          <w:szCs w:val="18"/>
        </w:rPr>
        <w:t xml:space="preserve">Verbal · about 15 minutes</w:t>
      </w:r>
    </w:p>
    <w:p>
      <w:pPr>
        <w:spacing w:after="140"/>
      </w:pPr>
      <w:r>
        <w:rPr>
          <w:b w:val="false"/>
          <w:bCs w:val="false"/>
          <w:color w:val="201E1D"/>
          <w:sz w:val="22"/>
          <w:szCs w:val="22"/>
        </w:rPr>
        <w:t xml:space="preserve">With your trainer acting as the site supervisor, give a two to three minute verbal handover at the end of a levelling job. Cover what has been cleared and what has deliberately been left standing and why, where the datum peg is and how it has been protected, where the recorded level results are, the condition of the equipment you used and anything you have tagged out, and any hazard you could not fix yourself and have reported. Your trainer will ask two follow-up questions.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Activity — Storage and maintenance quick check</w:t>
      </w:r>
    </w:p>
    <w:p>
      <w:pPr>
        <w:spacing w:after="140"/>
      </w:pPr>
      <w:r>
        <w:rPr>
          <w:b w:val="false"/>
          <w:bCs w:val="false"/>
          <w:color w:val="6B6560"/>
          <w:sz w:val="18"/>
          <w:szCs w:val="18"/>
        </w:rPr>
        <w:t xml:space="preserve">Quiz · about 20 minutes</w:t>
      </w:r>
    </w:p>
    <w:p>
      <w:pPr>
        <w:spacing w:after="140"/>
      </w:pPr>
      <w:r>
        <w:rPr>
          <w:b w:val="false"/>
          <w:bCs w:val="false"/>
          <w:color w:val="201E1D"/>
          <w:sz w:val="22"/>
          <w:szCs w:val="22"/>
        </w:rPr>
        <w:t xml:space="preserve">Ten short scenario questions on end-of-job care of levelling equipment - casing a wet tripod, wiping a lens, storing a laser level over a two week shutdown, what to do with an automatic level that was knocked off the tripod, and where the manufacturer specification for storage is found. Closed book except for the equipment manuals, which you may use.</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p>
      <w:pPr>
        <w:pStyle w:val="Heading1"/>
        <w:pageBreakBefore/>
        <w:spacing w:after="120" w:before="280"/>
      </w:pPr>
      <w:r>
        <w:rPr>
          <w:b/>
          <w:bCs/>
          <w:color w:val="EC3013"/>
          <w:sz w:val="36"/>
          <w:szCs w:val="36"/>
        </w:rPr>
        <w:t xml:space="preserve">Glossary</w:t>
      </w:r>
    </w:p>
    <w:p>
      <w:pPr>
        <w:spacing w:after="140"/>
      </w:pPr>
      <w:r>
        <w:rPr>
          <w:b w:val="false"/>
          <w:bCs w:val="false"/>
          <w:color w:val="6B6560"/>
          <w:sz w:val="18"/>
          <w:szCs w:val="18"/>
        </w:rPr>
        <w:t xml:space="preserve">The terms and short forms used in this unit. Add your own in the blank rows as you meet them.</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24%"/>
            <w:shd w:fill="201E1D" w:color="auto" w:val="clear"/>
            <w:tcMar>
              <w:top w:type="dxa" w:w="72"/>
              <w:left w:type="dxa" w:w="115"/>
              <w:bottom w:type="dxa" w:w="72"/>
              <w:right w:type="dxa" w:w="115"/>
            </w:tcMar>
            <w:vAlign w:val="top"/>
          </w:tcPr>
          <w:p>
            <w:pPr>
              <w:spacing w:after="140"/>
            </w:pPr>
            <w:r>
              <w:rPr>
                <w:b/>
                <w:bCs/>
                <w:color w:val="FFFFFF"/>
                <w:sz w:val="22"/>
                <w:szCs w:val="22"/>
              </w:rPr>
              <w:t xml:space="preserve">Term</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What it means</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JSA</w:t>
            </w:r>
          </w:p>
        </w:tc>
        <w:tc>
          <w:tcPr>
            <w:tcMar>
              <w:top w:type="dxa" w:w="72"/>
              <w:left w:type="dxa" w:w="115"/>
              <w:bottom w:type="dxa" w:w="72"/>
              <w:right w:type="dxa" w:w="115"/>
            </w:tcMar>
            <w:vAlign w:val="top"/>
          </w:tcPr>
          <w:p>
            <w:pPr>
              <w:spacing w:after="140"/>
            </w:pPr>
            <w:r>
              <w:rPr>
                <w:b w:val="false"/>
                <w:bCs w:val="false"/>
                <w:color w:val="201E1D"/>
                <w:sz w:val="22"/>
                <w:szCs w:val="22"/>
              </w:rPr>
              <w:t xml:space="preserve">Job safety analysis — a form that breaks a job into steps and lists the hazards and controls for each step.</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SWMS</w:t>
            </w:r>
          </w:p>
        </w:tc>
        <w:tc>
          <w:tcPr>
            <w:tcMar>
              <w:top w:type="dxa" w:w="72"/>
              <w:left w:type="dxa" w:w="115"/>
              <w:bottom w:type="dxa" w:w="72"/>
              <w:right w:type="dxa" w:w="115"/>
            </w:tcMar>
            <w:vAlign w:val="top"/>
          </w:tcPr>
          <w:p>
            <w:pPr>
              <w:spacing w:after="140"/>
            </w:pPr>
            <w:r>
              <w:rPr>
                <w:b w:val="false"/>
                <w:bCs w:val="false"/>
                <w:color w:val="201E1D"/>
                <w:sz w:val="22"/>
                <w:szCs w:val="22"/>
              </w:rPr>
              <w:t xml:space="preserve">Safe work method statement — a legally required document for high-risk construction work describing how it will be done safely.</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SDS</w:t>
            </w:r>
          </w:p>
        </w:tc>
        <w:tc>
          <w:tcPr>
            <w:tcMar>
              <w:top w:type="dxa" w:w="72"/>
              <w:left w:type="dxa" w:w="115"/>
              <w:bottom w:type="dxa" w:w="72"/>
              <w:right w:type="dxa" w:w="115"/>
            </w:tcMar>
            <w:vAlign w:val="top"/>
          </w:tcPr>
          <w:p>
            <w:pPr>
              <w:spacing w:after="140"/>
            </w:pPr>
            <w:r>
              <w:rPr>
                <w:b w:val="false"/>
                <w:bCs w:val="false"/>
                <w:color w:val="201E1D"/>
                <w:sz w:val="22"/>
                <w:szCs w:val="22"/>
              </w:rPr>
              <w:t xml:space="preserve">Safety data sheet — the manufacturer’s information sheet for a chemical: hazards, handling, storage, first aid.</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PPE</w:t>
            </w:r>
          </w:p>
        </w:tc>
        <w:tc>
          <w:tcPr>
            <w:tcMar>
              <w:top w:type="dxa" w:w="72"/>
              <w:left w:type="dxa" w:w="115"/>
              <w:bottom w:type="dxa" w:w="72"/>
              <w:right w:type="dxa" w:w="115"/>
            </w:tcMar>
            <w:vAlign w:val="top"/>
          </w:tcPr>
          <w:p>
            <w:pPr>
              <w:spacing w:after="140"/>
            </w:pPr>
            <w:r>
              <w:rPr>
                <w:b w:val="false"/>
                <w:bCs w:val="false"/>
                <w:color w:val="201E1D"/>
                <w:sz w:val="22"/>
                <w:szCs w:val="22"/>
              </w:rPr>
              <w:t xml:space="preserve">Personal protective equipment — gear worn to protect you: hard hat, boots, gloves, glasses, hi-vis, hearing protection.</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hazard</w:t>
            </w:r>
          </w:p>
        </w:tc>
        <w:tc>
          <w:tcPr>
            <w:tcMar>
              <w:top w:type="dxa" w:w="72"/>
              <w:left w:type="dxa" w:w="115"/>
              <w:bottom w:type="dxa" w:w="72"/>
              <w:right w:type="dxa" w:w="115"/>
            </w:tcMar>
            <w:vAlign w:val="top"/>
          </w:tcPr>
          <w:p>
            <w:pPr>
              <w:spacing w:after="140"/>
            </w:pPr>
            <w:r>
              <w:rPr>
                <w:b w:val="false"/>
                <w:bCs w:val="false"/>
                <w:color w:val="201E1D"/>
                <w:sz w:val="22"/>
                <w:szCs w:val="22"/>
              </w:rPr>
              <w:t xml:space="preserve">Anything with the potential to cause harm — a substance, a tool, a work practice or a situation.</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risk</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chance that a hazard actually causes harm, taking in how likely it is and how serious it would be.</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toolbox talk</w:t>
            </w:r>
          </w:p>
        </w:tc>
        <w:tc>
          <w:tcPr>
            <w:tcMar>
              <w:top w:type="dxa" w:w="72"/>
              <w:left w:type="dxa" w:w="115"/>
              <w:bottom w:type="dxa" w:w="72"/>
              <w:right w:type="dxa" w:w="115"/>
            </w:tcMar>
            <w:vAlign w:val="top"/>
          </w:tcPr>
          <w:p>
            <w:pPr>
              <w:spacing w:after="140"/>
            </w:pPr>
            <w:r>
              <w:rPr>
                <w:b w:val="false"/>
                <w:bCs w:val="false"/>
                <w:color w:val="201E1D"/>
                <w:sz w:val="22"/>
                <w:szCs w:val="22"/>
              </w:rPr>
              <w:t xml:space="preserve">A short on-site safety meeting before work starts, covering the day’s tasks and hazards.</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exclusion zone</w:t>
            </w:r>
          </w:p>
        </w:tc>
        <w:tc>
          <w:tcPr>
            <w:tcMar>
              <w:top w:type="dxa" w:w="72"/>
              <w:left w:type="dxa" w:w="115"/>
              <w:bottom w:type="dxa" w:w="72"/>
              <w:right w:type="dxa" w:w="115"/>
            </w:tcMar>
            <w:vAlign w:val="top"/>
          </w:tcPr>
          <w:p>
            <w:pPr>
              <w:spacing w:after="140"/>
            </w:pPr>
            <w:r>
              <w:rPr>
                <w:b w:val="false"/>
                <w:bCs w:val="false"/>
                <w:color w:val="201E1D"/>
                <w:sz w:val="22"/>
                <w:szCs w:val="22"/>
              </w:rPr>
              <w:t xml:space="preserve">A marked area workers must keep out of — around plant, a drop zone, or hazardous work.</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barricade</w:t>
            </w:r>
          </w:p>
        </w:tc>
        <w:tc>
          <w:tcPr>
            <w:tcMar>
              <w:top w:type="dxa" w:w="72"/>
              <w:left w:type="dxa" w:w="115"/>
              <w:bottom w:type="dxa" w:w="72"/>
              <w:right w:type="dxa" w:w="115"/>
            </w:tcMar>
            <w:vAlign w:val="top"/>
          </w:tcPr>
          <w:p>
            <w:pPr>
              <w:spacing w:after="140"/>
            </w:pPr>
            <w:r>
              <w:rPr>
                <w:b w:val="false"/>
                <w:bCs w:val="false"/>
                <w:color w:val="201E1D"/>
                <w:sz w:val="22"/>
                <w:szCs w:val="22"/>
              </w:rPr>
              <w:t xml:space="preserve">A physical barrier that keeps people away from a hazard or a work area.</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manual handling</w:t>
            </w:r>
          </w:p>
        </w:tc>
        <w:tc>
          <w:tcPr>
            <w:tcMar>
              <w:top w:type="dxa" w:w="72"/>
              <w:left w:type="dxa" w:w="115"/>
              <w:bottom w:type="dxa" w:w="72"/>
              <w:right w:type="dxa" w:w="115"/>
            </w:tcMar>
            <w:vAlign w:val="top"/>
          </w:tcPr>
          <w:p>
            <w:pPr>
              <w:spacing w:after="140"/>
            </w:pPr>
            <w:r>
              <w:rPr>
                <w:b w:val="false"/>
                <w:bCs w:val="false"/>
                <w:color w:val="201E1D"/>
                <w:sz w:val="22"/>
                <w:szCs w:val="22"/>
              </w:rPr>
              <w:t xml:space="preserve">Lifting, carrying, pushing or pulling loads — one of the biggest causes of workplace injury.</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housekeeping</w:t>
            </w:r>
          </w:p>
        </w:tc>
        <w:tc>
          <w:tcPr>
            <w:tcMar>
              <w:top w:type="dxa" w:w="72"/>
              <w:left w:type="dxa" w:w="115"/>
              <w:bottom w:type="dxa" w:w="72"/>
              <w:right w:type="dxa" w:w="115"/>
            </w:tcMar>
            <w:vAlign w:val="top"/>
          </w:tcPr>
          <w:p>
            <w:pPr>
              <w:spacing w:after="140"/>
            </w:pPr>
            <w:r>
              <w:rPr>
                <w:b w:val="false"/>
                <w:bCs w:val="false"/>
                <w:color w:val="201E1D"/>
                <w:sz w:val="22"/>
                <w:szCs w:val="22"/>
              </w:rPr>
              <w:t xml:space="preserve">Keeping the work area clean and clear — leads tidy, materials stacked, no trip hazards.</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scaffold</w:t>
            </w:r>
          </w:p>
        </w:tc>
        <w:tc>
          <w:tcPr>
            <w:tcMar>
              <w:top w:type="dxa" w:w="72"/>
              <w:left w:type="dxa" w:w="115"/>
              <w:bottom w:type="dxa" w:w="72"/>
              <w:right w:type="dxa" w:w="115"/>
            </w:tcMar>
            <w:vAlign w:val="top"/>
          </w:tcPr>
          <w:p>
            <w:pPr>
              <w:spacing w:after="140"/>
            </w:pPr>
            <w:r>
              <w:rPr>
                <w:b w:val="false"/>
                <w:bCs w:val="false"/>
                <w:color w:val="201E1D"/>
                <w:sz w:val="22"/>
                <w:szCs w:val="22"/>
              </w:rPr>
              <w:t xml:space="preserve">A temporary structure for working at height. Above 4 m it is only erected or altered by licensed scaffolders.</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trench</w:t>
            </w:r>
          </w:p>
        </w:tc>
        <w:tc>
          <w:tcPr>
            <w:tcMar>
              <w:top w:type="dxa" w:w="72"/>
              <w:left w:type="dxa" w:w="115"/>
              <w:bottom w:type="dxa" w:w="72"/>
              <w:right w:type="dxa" w:w="115"/>
            </w:tcMar>
            <w:vAlign w:val="top"/>
          </w:tcPr>
          <w:p>
            <w:pPr>
              <w:spacing w:after="140"/>
            </w:pPr>
            <w:r>
              <w:rPr>
                <w:b w:val="false"/>
                <w:bCs w:val="false"/>
                <w:color w:val="201E1D"/>
                <w:sz w:val="22"/>
                <w:szCs w:val="22"/>
              </w:rPr>
              <w:t xml:space="preserve">An excavation. Trenches 1.5 m or deeper need shoring, benching or battering before anyone enters.</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tag out</w:t>
            </w:r>
          </w:p>
        </w:tc>
        <w:tc>
          <w:tcPr>
            <w:tcMar>
              <w:top w:type="dxa" w:w="72"/>
              <w:left w:type="dxa" w:w="115"/>
              <w:bottom w:type="dxa" w:w="72"/>
              <w:right w:type="dxa" w:w="115"/>
            </w:tcMar>
            <w:vAlign w:val="top"/>
          </w:tcPr>
          <w:p>
            <w:pPr>
              <w:spacing w:after="140"/>
            </w:pPr>
            <w:r>
              <w:rPr>
                <w:b w:val="false"/>
                <w:bCs w:val="false"/>
                <w:color w:val="201E1D"/>
                <w:sz w:val="22"/>
                <w:szCs w:val="22"/>
              </w:rPr>
              <w:t xml:space="preserve">Attaching a danger or out-of-service tag so faulty or isolated equipment is not used.</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silica</w:t>
            </w:r>
          </w:p>
        </w:tc>
        <w:tc>
          <w:tcPr>
            <w:tcMar>
              <w:top w:type="dxa" w:w="72"/>
              <w:left w:type="dxa" w:w="115"/>
              <w:bottom w:type="dxa" w:w="72"/>
              <w:right w:type="dxa" w:w="115"/>
            </w:tcMar>
            <w:vAlign w:val="top"/>
          </w:tcPr>
          <w:p>
            <w:pPr>
              <w:spacing w:after="140"/>
            </w:pPr>
            <w:r>
              <w:rPr>
                <w:b w:val="false"/>
                <w:bCs w:val="false"/>
                <w:color w:val="201E1D"/>
                <w:sz w:val="22"/>
                <w:szCs w:val="22"/>
              </w:rPr>
              <w:t xml:space="preserve">Dust from cutting concrete, brick or stone. It causes silicosis — use wet cutting or extraction and a respirator.</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benchmark</w:t>
            </w:r>
          </w:p>
        </w:tc>
        <w:tc>
          <w:tcPr>
            <w:tcMar>
              <w:top w:type="dxa" w:w="72"/>
              <w:left w:type="dxa" w:w="115"/>
              <w:bottom w:type="dxa" w:w="72"/>
              <w:right w:type="dxa" w:w="115"/>
            </w:tcMar>
            <w:vAlign w:val="top"/>
          </w:tcPr>
          <w:p>
            <w:pPr>
              <w:spacing w:after="140"/>
            </w:pPr>
            <w:r>
              <w:rPr>
                <w:b w:val="false"/>
                <w:bCs w:val="false"/>
                <w:color w:val="201E1D"/>
                <w:sz w:val="22"/>
                <w:szCs w:val="22"/>
              </w:rPr>
              <w:t xml:space="preserve">A fixed point of known height that levels are worked from, and also the standard an assessor marks your answer against.</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datum</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reference height everything on a job is measured up or down from.</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plumb</w:t>
            </w:r>
          </w:p>
        </w:tc>
        <w:tc>
          <w:tcPr>
            <w:tcMar>
              <w:top w:type="dxa" w:w="72"/>
              <w:left w:type="dxa" w:w="115"/>
              <w:bottom w:type="dxa" w:w="72"/>
              <w:right w:type="dxa" w:w="115"/>
            </w:tcMar>
            <w:vAlign w:val="top"/>
          </w:tcPr>
          <w:p>
            <w:pPr>
              <w:spacing w:after="140"/>
            </w:pPr>
            <w:r>
              <w:rPr>
                <w:b w:val="false"/>
                <w:bCs w:val="false"/>
                <w:color w:val="201E1D"/>
                <w:sz w:val="22"/>
                <w:szCs w:val="22"/>
              </w:rPr>
              <w:t xml:space="preserve">Exactly vertical. Checked with a spirit level, plumb bob or laser.</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tolerance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How far out a measurement is allowed to be and still be acceptable.</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set out</w:t>
            </w:r>
          </w:p>
        </w:tc>
        <w:tc>
          <w:tcPr>
            <w:tcMar>
              <w:top w:type="dxa" w:w="72"/>
              <w:left w:type="dxa" w:w="115"/>
              <w:bottom w:type="dxa" w:w="72"/>
              <w:right w:type="dxa" w:w="115"/>
            </w:tcMar>
            <w:vAlign w:val="top"/>
          </w:tcPr>
          <w:p>
            <w:pPr>
              <w:spacing w:after="140"/>
            </w:pPr>
            <w:r>
              <w:rPr>
                <w:b w:val="false"/>
                <w:bCs w:val="false"/>
                <w:color w:val="201E1D"/>
                <w:sz w:val="22"/>
                <w:szCs w:val="22"/>
              </w:rPr>
              <w:t xml:space="preserve">Marking the positions and heights of the work on the ground before building starts.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Student workbook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Student workbook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2026-08-30T08:30:28.262Z</dcterms:created>
  <dcterms:modified xsi:type="dcterms:W3CDTF">2026-08-30T08:30:28.262Z</dcterms:modified>
</cp:coreProperties>
</file>

<file path=docProps/custom.xml><?xml version="1.0" encoding="utf-8"?>
<Properties xmlns="http://schemas.openxmlformats.org/officeDocument/2006/custom-properties" xmlns:vt="http://schemas.openxmlformats.org/officeDocument/2006/docPropsVTypes"/>
</file>